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left="113"/>
        <w:jc w:val="center"/>
        <w:rPr>
          <w:rFonts w:ascii="黑体" w:hAnsi="黑体" w:eastAsia="黑体" w:cs="黑体"/>
          <w:sz w:val="32"/>
          <w:szCs w:val="22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>柳州市卫生健康委员会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type w:val="continuous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</w:rPr>
        <w:t>柳州市卫生健康委员会2021</w:t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431" w:type="dxa"/>
        <w:tblInd w:w="1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800"/>
        <w:gridCol w:w="1635"/>
        <w:gridCol w:w="12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right="990"/>
              <w:jc w:val="right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right="990"/>
              <w:jc w:val="both"/>
              <w:rPr>
                <w:rFonts w:hint="eastAsia" w:ascii="黑体" w:hAnsi="黑体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柳州市卫生健康委员会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我委无此项职能。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</w:rPr>
        <w:t>柳州市卫生健康委员会2021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柳州市卫生健康委员会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  <w:t>我委无此项职能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default"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  <w:t>我委无此项职能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78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79.92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78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</w:rPr>
              <w:t>79.92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</w:rPr>
        <w:t>柳州市卫生健康委员会2021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柳州市卫生健康委员会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</w:rPr>
        <w:t>柳州市卫生健康委员会2021</w:t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4284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2255"/>
        <w:gridCol w:w="2255"/>
      </w:tblGrid>
      <w:tr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2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  <w:tc>
          <w:tcPr>
            <w:tcW w:w="2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780" w:firstLineChars="300"/>
              <w:jc w:val="both"/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48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2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柳州市卫生健康委员会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我委无此项职能。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</w:rPr>
        <w:t>柳州市卫生健康委员会2021</w:t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6"/>
        <w:tblW w:w="13964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7045"/>
        <w:gridCol w:w="19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柳州市卫生健康委员会</w:t>
            </w: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我委无此项职能。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7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</w:rPr>
        <w:t>柳州市卫生健康委员会2021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柳州市卫生健康委员会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1473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1473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sectPr>
      <w:footerReference r:id="rId5" w:type="default"/>
      <w:pgSz w:w="16838" w:h="11906" w:orient="landscape"/>
      <w:pgMar w:top="1588" w:right="2155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89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91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027193"/>
    <w:rsid w:val="001833B5"/>
    <w:rsid w:val="00462B95"/>
    <w:rsid w:val="00463A15"/>
    <w:rsid w:val="004D3029"/>
    <w:rsid w:val="004F64AE"/>
    <w:rsid w:val="00532257"/>
    <w:rsid w:val="00674E65"/>
    <w:rsid w:val="006A23D7"/>
    <w:rsid w:val="007D2A5A"/>
    <w:rsid w:val="00A33A80"/>
    <w:rsid w:val="00B56CFB"/>
    <w:rsid w:val="00D1555B"/>
    <w:rsid w:val="00D82CEE"/>
    <w:rsid w:val="00DC7463"/>
    <w:rsid w:val="00DD2CFC"/>
    <w:rsid w:val="00F323B6"/>
    <w:rsid w:val="0D1A0209"/>
    <w:rsid w:val="0DBA3B01"/>
    <w:rsid w:val="0EBF40F9"/>
    <w:rsid w:val="0F202A75"/>
    <w:rsid w:val="1EC329BF"/>
    <w:rsid w:val="214373F2"/>
    <w:rsid w:val="22274417"/>
    <w:rsid w:val="25E75780"/>
    <w:rsid w:val="276A5E9A"/>
    <w:rsid w:val="27861410"/>
    <w:rsid w:val="28EA0733"/>
    <w:rsid w:val="28FF4E98"/>
    <w:rsid w:val="2BD94D30"/>
    <w:rsid w:val="2CBF30CC"/>
    <w:rsid w:val="2D2C15B5"/>
    <w:rsid w:val="31027193"/>
    <w:rsid w:val="361219D3"/>
    <w:rsid w:val="391B1A05"/>
    <w:rsid w:val="3CCF6D25"/>
    <w:rsid w:val="3D401FC6"/>
    <w:rsid w:val="3E405240"/>
    <w:rsid w:val="42F97D73"/>
    <w:rsid w:val="469777F5"/>
    <w:rsid w:val="4B286018"/>
    <w:rsid w:val="4D8127D3"/>
    <w:rsid w:val="50597E3F"/>
    <w:rsid w:val="55C36454"/>
    <w:rsid w:val="580A3866"/>
    <w:rsid w:val="5831321D"/>
    <w:rsid w:val="58BD03EB"/>
    <w:rsid w:val="629771C6"/>
    <w:rsid w:val="640E00C0"/>
    <w:rsid w:val="78EA5C75"/>
    <w:rsid w:val="7F005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公文格式"/>
    <w:basedOn w:val="3"/>
    <w:link w:val="10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  <w:style w:type="character" w:customStyle="1" w:styleId="10">
    <w:name w:val="公文格式 Char"/>
    <w:basedOn w:val="7"/>
    <w:link w:val="9"/>
    <w:qFormat/>
    <w:uiPriority w:val="0"/>
    <w:rPr>
      <w:sz w:val="18"/>
      <w:szCs w:val="18"/>
      <w:lang w:eastAsia="en-US" w:bidi="en-US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2678</Words>
  <Characters>731</Characters>
  <Lines>6</Lines>
  <Paragraphs>6</Paragraphs>
  <TotalTime>32</TotalTime>
  <ScaleCrop>false</ScaleCrop>
  <LinksUpToDate>false</LinksUpToDate>
  <CharactersWithSpaces>3403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2019-12-06T03:36:00Z</dcterms:created>
  <dc:creator>Administrator</dc:creator>
  <cp:lastModifiedBy>天生励志</cp:lastModifiedBy>
  <cp:lastPrinted>2021-01-04T03:08:00Z</cp:lastPrinted>
  <dcterms:modified xsi:type="dcterms:W3CDTF">2022-01-07T10:30:55Z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4937612BF929470D9F981171B634D872</vt:lpwstr>
  </property>
</Properties>
</file>