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D8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0"/>
          <w:szCs w:val="40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40"/>
          <w:szCs w:val="40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40"/>
          <w:szCs w:val="40"/>
          <w:lang w:eastAsia="zh-CN"/>
        </w:rPr>
        <w:t>年采购柳州市</w:t>
      </w:r>
      <w:r>
        <w:rPr>
          <w:rFonts w:hint="eastAsia" w:ascii="宋体" w:hAnsi="宋体" w:cs="宋体"/>
          <w:b/>
          <w:bCs/>
          <w:color w:val="auto"/>
          <w:sz w:val="40"/>
          <w:szCs w:val="40"/>
          <w:lang w:val="en-US" w:eastAsia="zh-CN"/>
        </w:rPr>
        <w:t>爱卫健康宣传品</w:t>
      </w:r>
      <w:r>
        <w:rPr>
          <w:rFonts w:hint="eastAsia" w:ascii="宋体" w:hAnsi="宋体" w:cs="宋体"/>
          <w:b/>
          <w:bCs/>
          <w:color w:val="auto"/>
          <w:sz w:val="40"/>
          <w:szCs w:val="40"/>
          <w:lang w:eastAsia="zh-CN"/>
        </w:rPr>
        <w:t>报价单</w:t>
      </w:r>
    </w:p>
    <w:tbl>
      <w:tblPr>
        <w:tblStyle w:val="3"/>
        <w:tblpPr w:leftFromText="180" w:rightFromText="180" w:vertAnchor="text" w:horzAnchor="page" w:tblpX="705" w:tblpY="425"/>
        <w:tblOverlap w:val="never"/>
        <w:tblW w:w="10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901"/>
        <w:gridCol w:w="865"/>
        <w:gridCol w:w="1237"/>
        <w:gridCol w:w="1371"/>
      </w:tblGrid>
      <w:tr w14:paraId="7088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57" w:type="dxa"/>
            <w:noWrap w:val="0"/>
            <w:vAlign w:val="center"/>
          </w:tcPr>
          <w:p w14:paraId="6E5E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货名</w:t>
            </w:r>
          </w:p>
        </w:tc>
        <w:tc>
          <w:tcPr>
            <w:tcW w:w="5901" w:type="dxa"/>
            <w:noWrap w:val="0"/>
            <w:vAlign w:val="center"/>
          </w:tcPr>
          <w:p w14:paraId="3777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规格型号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技术参数、功能要求</w:t>
            </w:r>
          </w:p>
        </w:tc>
        <w:tc>
          <w:tcPr>
            <w:tcW w:w="865" w:type="dxa"/>
            <w:noWrap w:val="0"/>
            <w:vAlign w:val="center"/>
          </w:tcPr>
          <w:p w14:paraId="55EF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（个）</w:t>
            </w:r>
          </w:p>
        </w:tc>
        <w:tc>
          <w:tcPr>
            <w:tcW w:w="1237" w:type="dxa"/>
            <w:noWrap w:val="0"/>
            <w:vAlign w:val="center"/>
          </w:tcPr>
          <w:p w14:paraId="370C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（元/个)</w:t>
            </w:r>
          </w:p>
        </w:tc>
        <w:tc>
          <w:tcPr>
            <w:tcW w:w="1371" w:type="dxa"/>
            <w:noWrap w:val="0"/>
            <w:vAlign w:val="center"/>
          </w:tcPr>
          <w:p w14:paraId="25BC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（元)</w:t>
            </w:r>
          </w:p>
        </w:tc>
      </w:tr>
      <w:tr w14:paraId="48AF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1257" w:type="dxa"/>
            <w:noWrap w:val="0"/>
            <w:vAlign w:val="center"/>
          </w:tcPr>
          <w:p w14:paraId="26A5A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75" w:lineRule="atLeast"/>
              <w:ind w:right="0" w:right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爱卫健康宣传帆布手提袋</w:t>
            </w:r>
          </w:p>
        </w:tc>
        <w:tc>
          <w:tcPr>
            <w:tcW w:w="5901" w:type="dxa"/>
            <w:noWrap w:val="0"/>
            <w:vAlign w:val="center"/>
          </w:tcPr>
          <w:p w14:paraId="5DD2F53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75" w:lineRule="atLeast"/>
              <w:ind w:left="0" w:leftChars="0" w:right="0" w:rightChars="0" w:firstLine="42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24"/>
                <w:szCs w:val="24"/>
                <w:lang w:val="en-US" w:eastAsia="zh-CN" w:bidi="ar-SA"/>
              </w:rPr>
              <w:t>规格：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横款有底无侧（横宽40cm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eastAsia="zh-CN" w:bidi="ar-SA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竖高30cm，底长35cm*底宽8cm；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24"/>
                <w:szCs w:val="24"/>
                <w:lang w:val="en-US" w:eastAsia="zh-CN" w:bidi="ar-SA"/>
              </w:rPr>
              <w:t>涤棉布手提带：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长55cm，宽度 2.5cm，手提高度 25cm；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24"/>
                <w:szCs w:val="24"/>
                <w:lang w:val="en-US" w:eastAsia="zh-CN" w:bidi="ar-SA"/>
              </w:rPr>
              <w:t>涤棉布料：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16安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（克重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56"/>
                <w:sz w:val="24"/>
                <w:szCs w:val="24"/>
                <w:lang w:val="en-US" w:eastAsia="zh-CN" w:bidi="ar-SA"/>
              </w:rPr>
              <w:t>440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g/㎡，成分：涤纶65%+棉35%，环保面料，预水洗预缩处理）；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24"/>
                <w:szCs w:val="24"/>
                <w:lang w:val="en-US" w:eastAsia="zh-CN" w:bidi="ar-SA"/>
              </w:rPr>
              <w:t>印刷工艺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：双面满版彩印、含文字标语与图案，CMYK 四色胶印，纺织活性环保墨水，分辨率：300DPI，设计美观，反复洗涤不掉色、不变形；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24"/>
                <w:szCs w:val="24"/>
                <w:lang w:val="en-US" w:eastAsia="zh-CN" w:bidi="ar-SA"/>
              </w:rPr>
              <w:t>附加工艺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：强力磁吸按扣，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袋子整体缝合牢固，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手提带加固双层或双线缝合，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无脱线、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无多余线头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等问题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，载重测试≧8kg 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24"/>
                <w:szCs w:val="24"/>
                <w:lang w:val="en-US" w:eastAsia="zh-CN" w:bidi="ar-SA"/>
              </w:rPr>
              <w:t>费用：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包含设计费及配送至各城区费用。</w:t>
            </w:r>
          </w:p>
        </w:tc>
        <w:tc>
          <w:tcPr>
            <w:tcW w:w="865" w:type="dxa"/>
            <w:noWrap w:val="0"/>
            <w:vAlign w:val="center"/>
          </w:tcPr>
          <w:p w14:paraId="0F0F8CF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2500</w:t>
            </w:r>
          </w:p>
        </w:tc>
        <w:tc>
          <w:tcPr>
            <w:tcW w:w="1237" w:type="dxa"/>
            <w:noWrap w:val="0"/>
            <w:vAlign w:val="center"/>
          </w:tcPr>
          <w:p w14:paraId="087C4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1354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94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1257" w:type="dxa"/>
            <w:noWrap w:val="0"/>
            <w:vAlign w:val="center"/>
          </w:tcPr>
          <w:p w14:paraId="09ECD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75" w:lineRule="atLeast"/>
              <w:ind w:right="0" w:right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爱卫健康宣传帆布手提袋</w:t>
            </w:r>
          </w:p>
        </w:tc>
        <w:tc>
          <w:tcPr>
            <w:tcW w:w="5901" w:type="dxa"/>
            <w:noWrap w:val="0"/>
            <w:vAlign w:val="center"/>
          </w:tcPr>
          <w:p w14:paraId="46819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75" w:lineRule="atLeast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24"/>
                <w:szCs w:val="24"/>
                <w:lang w:val="en-US" w:eastAsia="zh-CN" w:bidi="ar-SA"/>
              </w:rPr>
              <w:t>规格：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竖款无底无侧（横宽30cm</w:t>
            </w:r>
            <w:r>
              <w:rPr>
                <w:rFonts w:hint="default" w:ascii="仿宋_GB2312" w:hAnsi="仿宋_GB2312" w:eastAsia="仿宋_GB2312" w:cs="仿宋_GB2312"/>
                <w:kern w:val="56"/>
                <w:sz w:val="24"/>
                <w:szCs w:val="24"/>
                <w:lang w:eastAsia="zh-CN" w:bidi="ar-SA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竖高37cm，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24"/>
                <w:szCs w:val="24"/>
                <w:lang w:val="en-US" w:eastAsia="zh-CN" w:bidi="ar-SA"/>
              </w:rPr>
              <w:t>涤棉布手提带：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长55cm，带宽2.5cm，手提高度 25cm）；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24"/>
                <w:szCs w:val="24"/>
                <w:lang w:val="en-US" w:eastAsia="zh-CN" w:bidi="ar-SA"/>
              </w:rPr>
              <w:t>涤棉布料：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16安（克重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56"/>
                <w:sz w:val="24"/>
                <w:szCs w:val="24"/>
                <w:lang w:val="en-US" w:eastAsia="zh-CN" w:bidi="ar-SA"/>
              </w:rPr>
              <w:t>440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g/㎡，成分：涤纶65%+棉35%，环保面料，预水洗预缩处理）；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24"/>
                <w:szCs w:val="24"/>
                <w:lang w:val="en-US" w:eastAsia="zh-CN" w:bidi="ar-SA"/>
              </w:rPr>
              <w:t>印刷工艺：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双面满版彩印、含文字标语与图案，CMYK 四色胶印，纺织活性环保墨水，分辨率：300DPI，设计美观，反复洗涤不掉色、不变形；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24"/>
                <w:szCs w:val="24"/>
                <w:lang w:val="en-US" w:eastAsia="zh-CN" w:bidi="ar-SA"/>
              </w:rPr>
              <w:t>附加工艺：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袋子整体缝合牢固，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手提带加固双层或双线缝合，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无脱线、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无多余线头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等问题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载重测试</w:t>
            </w:r>
            <w:r>
              <w:rPr>
                <w:rFonts w:hint="eastAsia" w:ascii="宋体" w:hAnsi="宋体" w:eastAsia="宋体" w:cs="宋体"/>
                <w:kern w:val="56"/>
                <w:sz w:val="24"/>
                <w:szCs w:val="24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8kg 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24"/>
                <w:szCs w:val="24"/>
                <w:lang w:val="en-US" w:eastAsia="zh-CN" w:bidi="ar-SA"/>
              </w:rPr>
              <w:t>费用：</w:t>
            </w:r>
            <w:r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  <w:t>包含设计费及配送至各城区费用。</w:t>
            </w:r>
          </w:p>
        </w:tc>
        <w:tc>
          <w:tcPr>
            <w:tcW w:w="865" w:type="dxa"/>
            <w:noWrap w:val="0"/>
            <w:vAlign w:val="center"/>
          </w:tcPr>
          <w:p w14:paraId="28B3EB3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4000</w:t>
            </w:r>
          </w:p>
        </w:tc>
        <w:tc>
          <w:tcPr>
            <w:tcW w:w="1237" w:type="dxa"/>
            <w:noWrap w:val="0"/>
            <w:vAlign w:val="center"/>
          </w:tcPr>
          <w:p w14:paraId="660F6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8F5B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04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158" w:type="dxa"/>
            <w:gridSpan w:val="2"/>
            <w:noWrap w:val="0"/>
            <w:vAlign w:val="center"/>
          </w:tcPr>
          <w:p w14:paraId="380A6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75" w:lineRule="atLeast"/>
              <w:ind w:left="0" w:leftChars="0" w:right="0" w:rightChars="0" w:firstLine="420" w:firstLineChars="0"/>
              <w:jc w:val="center"/>
              <w:rPr>
                <w:rFonts w:hint="eastAsia" w:ascii="仿宋_GB2312" w:hAnsi="仿宋_GB2312" w:eastAsia="仿宋_GB2312" w:cs="仿宋_GB2312"/>
                <w:kern w:val="5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合计：</w:t>
            </w:r>
          </w:p>
        </w:tc>
        <w:tc>
          <w:tcPr>
            <w:tcW w:w="865" w:type="dxa"/>
            <w:noWrap w:val="0"/>
            <w:vAlign w:val="center"/>
          </w:tcPr>
          <w:p w14:paraId="6A9C714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6500</w:t>
            </w:r>
          </w:p>
        </w:tc>
        <w:tc>
          <w:tcPr>
            <w:tcW w:w="1237" w:type="dxa"/>
            <w:noWrap w:val="0"/>
            <w:vAlign w:val="center"/>
          </w:tcPr>
          <w:p w14:paraId="439A2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52024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210B4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26C1D"/>
    <w:rsid w:val="4D55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557</Characters>
  <Lines>0</Lines>
  <Paragraphs>0</Paragraphs>
  <TotalTime>1</TotalTime>
  <ScaleCrop>false</ScaleCrop>
  <LinksUpToDate>false</LinksUpToDate>
  <CharactersWithSpaces>569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2026-07-09T02:36:00Z</dcterms:created>
  <dc:creator>Administrator</dc:creator>
  <cp:lastModifiedBy>沫沫^_^</cp:lastModifiedBy>
  <dcterms:modified xsi:type="dcterms:W3CDTF">2026-07-09T03:14:40Z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eyJoZGlkIjoiZDk0YzBjNjk2ODg1N2Q1MDQzYjJkYTZiZDMwZWFkOWUiLCJ1c2VySWQiOiI2MzczNDQ3OTAifQ==</vt:lpwstr>
  </property>
  <property fmtid="{D5CDD505-2E9C-101B-9397-08002B2CF9AE}" pid="4" name="ICV">
    <vt:lpwstr>4EAA23BFA508406FBAC3E082AC008B7A_12</vt:lpwstr>
  </property>
</Properties>
</file>