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jc w:val="center"/>
        <w:rPr>
          <w:color w:val="auto"/>
          <w:sz w:val="44"/>
          <w:szCs w:val="4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jc w:val="center"/>
        <w:rPr>
          <w:rFonts w:hint="default"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柳州市</w:t>
      </w:r>
      <w:r>
        <w:rPr>
          <w:rFonts w:hint="default" w:ascii="方正小标宋简体" w:hAnsi="方正小标宋简体" w:eastAsia="方正小标宋简体" w:cs="方正小标宋简体"/>
          <w:i w:val="0"/>
          <w:iCs w:val="0"/>
          <w:caps w:val="0"/>
          <w:color w:val="auto"/>
          <w:spacing w:val="0"/>
          <w:sz w:val="44"/>
          <w:szCs w:val="44"/>
          <w:shd w:val="clear" w:fill="FFFFFF"/>
        </w:rPr>
        <w:t>名中医评选管理办法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jc w:val="cente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（征求意见</w:t>
      </w:r>
      <w:bookmarkStart w:id="0" w:name="_GoBack"/>
      <w:bookmarkEnd w:id="0"/>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rPr>
          <w:color w:val="auto"/>
          <w:sz w:val="32"/>
          <w:szCs w:val="32"/>
        </w:rPr>
      </w:pPr>
      <w:r>
        <w:rPr>
          <w:rFonts w:hint="eastAsia" w:ascii="仿宋_GB2312" w:hAnsi="sinsum" w:eastAsia="仿宋_GB2312" w:cs="仿宋_GB2312"/>
          <w:i w:val="0"/>
          <w:iCs w:val="0"/>
          <w:caps w:val="0"/>
          <w:color w:val="auto"/>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jc w:val="center"/>
        <w:rPr>
          <w:color w:val="auto"/>
          <w:sz w:val="32"/>
          <w:szCs w:val="32"/>
        </w:rPr>
      </w:pPr>
      <w:r>
        <w:rPr>
          <w:rFonts w:ascii="黑体" w:hAnsi="宋体" w:eastAsia="黑体" w:cs="黑体"/>
          <w:i w:val="0"/>
          <w:iCs w:val="0"/>
          <w:caps w:val="0"/>
          <w:color w:val="auto"/>
          <w:spacing w:val="0"/>
          <w:sz w:val="32"/>
          <w:szCs w:val="32"/>
          <w:shd w:val="clear" w:fill="FFFFFF"/>
        </w:rPr>
        <w:t>第一章 </w:t>
      </w:r>
      <w:r>
        <w:rPr>
          <w:rFonts w:hint="eastAsia" w:ascii="黑体" w:hAnsi="宋体" w:eastAsia="黑体" w:cs="黑体"/>
          <w:i w:val="0"/>
          <w:iCs w:val="0"/>
          <w:caps w:val="0"/>
          <w:color w:val="auto"/>
          <w:spacing w:val="0"/>
          <w:sz w:val="32"/>
          <w:szCs w:val="32"/>
          <w:shd w:val="clear" w:fill="FFFFFF"/>
        </w:rPr>
        <w:t>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jc w:val="both"/>
        <w:rPr>
          <w:color w:val="auto"/>
          <w:sz w:val="32"/>
          <w:szCs w:val="32"/>
        </w:rPr>
      </w:pPr>
      <w:r>
        <w:rPr>
          <w:rFonts w:hint="eastAsia" w:ascii="黑体" w:hAnsi="宋体" w:eastAsia="黑体" w:cs="黑体"/>
          <w:i w:val="0"/>
          <w:iCs w:val="0"/>
          <w:caps w:val="0"/>
          <w:color w:val="auto"/>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04"/>
        <w:rPr>
          <w:color w:val="auto"/>
          <w:sz w:val="32"/>
          <w:szCs w:val="32"/>
        </w:rPr>
      </w:pPr>
      <w:r>
        <w:rPr>
          <w:rFonts w:hint="eastAsia" w:ascii="黑体" w:hAnsi="宋体" w:eastAsia="黑体" w:cs="黑体"/>
          <w:i w:val="0"/>
          <w:iCs w:val="0"/>
          <w:caps w:val="0"/>
          <w:color w:val="auto"/>
          <w:spacing w:val="0"/>
          <w:sz w:val="32"/>
          <w:szCs w:val="32"/>
          <w:shd w:val="clear" w:fill="FFFFFF"/>
        </w:rPr>
        <w:t>第一条</w:t>
      </w:r>
      <w:r>
        <w:rPr>
          <w:rFonts w:hint="eastAsia" w:ascii="仿宋_GB2312" w:hAnsi="sinsum" w:eastAsia="仿宋_GB2312" w:cs="仿宋_GB2312"/>
          <w:i w:val="0"/>
          <w:iCs w:val="0"/>
          <w:caps w:val="0"/>
          <w:color w:val="auto"/>
          <w:spacing w:val="0"/>
          <w:sz w:val="32"/>
          <w:szCs w:val="32"/>
          <w:shd w:val="clear" w:fill="FFFFFF"/>
        </w:rPr>
        <w:t>  为继承和发扬祖国传统医学，促进我市中医药事业发展，营造名中医辈出的良好氛围，规范名中医评选管理工作，根据《中华人民共和国中医药法》《广西壮族自治区中医药条例》《</w:t>
      </w:r>
      <w:r>
        <w:rPr>
          <w:rFonts w:hint="eastAsia" w:ascii="仿宋_GB2312" w:hAnsi="sinsum" w:eastAsia="仿宋_GB2312" w:cs="仿宋_GB2312"/>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市促进中医药传承创新发展实施方案》精神，制定本办法。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hint="eastAsia" w:ascii="黑体" w:hAnsi="宋体" w:eastAsia="黑体" w:cs="黑体"/>
          <w:i w:val="0"/>
          <w:iCs w:val="0"/>
          <w:caps w:val="0"/>
          <w:color w:val="auto"/>
          <w:spacing w:val="0"/>
          <w:sz w:val="32"/>
          <w:szCs w:val="32"/>
          <w:shd w:val="clear" w:fill="FFFFFF"/>
        </w:rPr>
        <w:t>第二条</w:t>
      </w:r>
      <w:r>
        <w:rPr>
          <w:rFonts w:hint="eastAsia" w:ascii="仿宋_GB2312" w:hAnsi="sinsum" w:eastAsia="仿宋_GB2312" w:cs="仿宋_GB2312"/>
          <w:i w:val="0"/>
          <w:iCs w:val="0"/>
          <w:caps w:val="0"/>
          <w:color w:val="auto"/>
          <w:spacing w:val="0"/>
          <w:sz w:val="32"/>
          <w:szCs w:val="32"/>
          <w:shd w:val="clear" w:fill="FFFFFF"/>
        </w:rPr>
        <w:t>  本办法适用于全市各级各类医疗机构申请参加“</w:t>
      </w:r>
      <w:r>
        <w:rPr>
          <w:rFonts w:hint="eastAsia" w:ascii="仿宋_GB2312" w:hAnsi="sinsum" w:eastAsia="仿宋_GB2312" w:cs="仿宋_GB2312"/>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市名中医”评选的人员。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hint="eastAsia" w:ascii="黑体" w:hAnsi="宋体" w:eastAsia="黑体" w:cs="黑体"/>
          <w:i w:val="0"/>
          <w:iCs w:val="0"/>
          <w:caps w:val="0"/>
          <w:color w:val="auto"/>
          <w:spacing w:val="0"/>
          <w:sz w:val="32"/>
          <w:szCs w:val="32"/>
          <w:shd w:val="clear" w:fill="FFFFFF"/>
        </w:rPr>
        <w:t>第三条</w:t>
      </w:r>
      <w:r>
        <w:rPr>
          <w:rFonts w:hint="eastAsia" w:ascii="仿宋_GB2312" w:hAnsi="sinsum" w:eastAsia="仿宋_GB2312" w:cs="仿宋_GB2312"/>
          <w:i w:val="0"/>
          <w:iCs w:val="0"/>
          <w:caps w:val="0"/>
          <w:color w:val="auto"/>
          <w:spacing w:val="0"/>
          <w:sz w:val="32"/>
          <w:szCs w:val="32"/>
          <w:shd w:val="clear" w:fill="FFFFFF"/>
        </w:rPr>
        <w:t>  </w:t>
      </w:r>
      <w:r>
        <w:rPr>
          <w:rFonts w:hint="eastAsia" w:ascii="仿宋_GB2312" w:hAnsi="sinsum" w:eastAsia="仿宋_GB2312" w:cs="仿宋_GB2312"/>
          <w:i w:val="0"/>
          <w:iCs w:val="0"/>
          <w:caps w:val="0"/>
          <w:color w:val="auto"/>
          <w:spacing w:val="0"/>
          <w:sz w:val="32"/>
          <w:szCs w:val="32"/>
          <w:shd w:val="clear" w:fill="FFFFFF"/>
          <w:lang w:eastAsia="zh-CN"/>
        </w:rPr>
        <w:t>柳州市卫生健康委</w:t>
      </w:r>
      <w:r>
        <w:rPr>
          <w:rFonts w:hint="eastAsia" w:ascii="仿宋_GB2312" w:hAnsi="sinsum" w:eastAsia="仿宋_GB2312" w:cs="仿宋_GB2312"/>
          <w:i w:val="0"/>
          <w:iCs w:val="0"/>
          <w:caps w:val="0"/>
          <w:color w:val="auto"/>
          <w:spacing w:val="0"/>
          <w:sz w:val="32"/>
          <w:szCs w:val="32"/>
          <w:shd w:val="clear" w:fill="FFFFFF"/>
        </w:rPr>
        <w:t>组织实施“</w:t>
      </w:r>
      <w:r>
        <w:rPr>
          <w:rFonts w:hint="eastAsia" w:ascii="仿宋_GB2312" w:hAnsi="sinsum" w:eastAsia="仿宋_GB2312" w:cs="仿宋_GB2312"/>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市名中医”评选管理工作，各县（区）卫生健康部门负责本</w:t>
      </w:r>
      <w:r>
        <w:rPr>
          <w:rFonts w:hint="eastAsia" w:ascii="仿宋_GB2312" w:hAnsi="sinsum" w:eastAsia="仿宋_GB2312" w:cs="仿宋_GB2312"/>
          <w:i w:val="0"/>
          <w:iCs w:val="0"/>
          <w:caps w:val="0"/>
          <w:color w:val="auto"/>
          <w:spacing w:val="0"/>
          <w:sz w:val="32"/>
          <w:szCs w:val="32"/>
          <w:shd w:val="clear" w:fill="FFFFFF"/>
          <w:lang w:eastAsia="zh-CN"/>
        </w:rPr>
        <w:t>辖区</w:t>
      </w:r>
      <w:r>
        <w:rPr>
          <w:rFonts w:hint="eastAsia" w:ascii="仿宋_GB2312" w:hAnsi="sinsum" w:eastAsia="仿宋_GB2312" w:cs="仿宋_GB2312"/>
          <w:i w:val="0"/>
          <w:iCs w:val="0"/>
          <w:caps w:val="0"/>
          <w:color w:val="auto"/>
          <w:spacing w:val="0"/>
          <w:sz w:val="32"/>
          <w:szCs w:val="32"/>
          <w:shd w:val="clear" w:fill="FFFFFF"/>
        </w:rPr>
        <w:t>人选的申报和推荐工作。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hint="eastAsia" w:ascii="黑体" w:hAnsi="宋体" w:eastAsia="黑体" w:cs="黑体"/>
          <w:i w:val="0"/>
          <w:iCs w:val="0"/>
          <w:caps w:val="0"/>
          <w:color w:val="auto"/>
          <w:spacing w:val="0"/>
          <w:sz w:val="32"/>
          <w:szCs w:val="32"/>
          <w:shd w:val="clear" w:fill="FFFFFF"/>
        </w:rPr>
        <w:t>第四条</w:t>
      </w:r>
      <w:r>
        <w:rPr>
          <w:rFonts w:hint="eastAsia" w:ascii="仿宋_GB2312" w:hAnsi="sinsum" w:eastAsia="仿宋_GB2312" w:cs="仿宋_GB2312"/>
          <w:i w:val="0"/>
          <w:iCs w:val="0"/>
          <w:caps w:val="0"/>
          <w:color w:val="auto"/>
          <w:spacing w:val="0"/>
          <w:sz w:val="32"/>
          <w:szCs w:val="32"/>
          <w:shd w:val="clear" w:fill="FFFFFF"/>
        </w:rPr>
        <w:t> “</w:t>
      </w:r>
      <w:r>
        <w:rPr>
          <w:rFonts w:hint="eastAsia" w:ascii="仿宋_GB2312" w:hAnsi="sinsum" w:eastAsia="仿宋_GB2312" w:cs="仿宋_GB2312"/>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市名中医”是指在</w:t>
      </w:r>
      <w:r>
        <w:rPr>
          <w:rFonts w:hint="eastAsia" w:ascii="仿宋_GB2312" w:hAnsi="sinsum" w:eastAsia="仿宋_GB2312" w:cs="仿宋_GB2312"/>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市各级各类医疗机构从事中医临床工作者，中医基础理论扎实，以中医诊疗方法为主，具有较高中医临床技术水平和造诣，医德高尚，在同行和群众中公认度较高的中医临床医疗专家。“</w:t>
      </w:r>
      <w:r>
        <w:rPr>
          <w:rFonts w:hint="eastAsia" w:ascii="仿宋_GB2312" w:hAnsi="sinsum" w:eastAsia="仿宋_GB2312" w:cs="仿宋_GB2312"/>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市名中医”包括</w:t>
      </w:r>
      <w:r>
        <w:rPr>
          <w:rFonts w:hint="eastAsia" w:ascii="仿宋_GB2312" w:hAnsi="sinsum" w:eastAsia="仿宋_GB2312" w:cs="仿宋_GB2312"/>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市名中医、</w:t>
      </w:r>
      <w:r>
        <w:rPr>
          <w:rFonts w:hint="eastAsia" w:ascii="仿宋_GB2312" w:hAnsi="sinsum" w:eastAsia="仿宋_GB2312" w:cs="仿宋_GB2312"/>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市基层名中医。</w:t>
      </w:r>
      <w:r>
        <w:rPr>
          <w:rFonts w:hint="eastAsia" w:ascii="仿宋_GB2312" w:hAnsi="sinsum" w:eastAsia="仿宋_GB2312" w:cs="仿宋_GB2312"/>
          <w:i w:val="0"/>
          <w:iCs w:val="0"/>
          <w:caps w:val="0"/>
          <w:color w:val="auto"/>
          <w:spacing w:val="0"/>
          <w:sz w:val="32"/>
          <w:szCs w:val="32"/>
          <w:shd w:val="clear" w:fill="FFFFFF"/>
          <w:lang w:eastAsia="zh-CN"/>
        </w:rPr>
        <w:t>本管理办法发布前已评定的柳州市卫生系统名中医、柳州市乡村名中医统一称谓为“柳州市名中医”。</w:t>
      </w:r>
      <w:r>
        <w:rPr>
          <w:rFonts w:hint="eastAsia" w:ascii="仿宋_GB2312" w:hAnsi="sinsum" w:eastAsia="仿宋_GB2312" w:cs="仿宋_GB2312"/>
          <w:i w:val="0"/>
          <w:iCs w:val="0"/>
          <w:caps w:val="0"/>
          <w:color w:val="auto"/>
          <w:spacing w:val="0"/>
          <w:sz w:val="32"/>
          <w:szCs w:val="32"/>
          <w:shd w:val="clear" w:fill="FFFFFF"/>
          <w:lang w:val="en-US" w:eastAsia="zh-CN"/>
        </w:rPr>
        <w:t xml:space="preserve">   </w:t>
      </w:r>
      <w:r>
        <w:rPr>
          <w:rFonts w:hint="eastAsia" w:ascii="黑体" w:hAnsi="宋体" w:eastAsia="黑体" w:cs="黑体"/>
          <w:i w:val="0"/>
          <w:iCs w:val="0"/>
          <w:caps w:val="0"/>
          <w:color w:val="auto"/>
          <w:spacing w:val="0"/>
          <w:sz w:val="32"/>
          <w:szCs w:val="32"/>
          <w:shd w:val="clear" w:fill="FFFFFF"/>
        </w:rPr>
        <w:t>第五条</w:t>
      </w:r>
      <w:r>
        <w:rPr>
          <w:rFonts w:hint="eastAsia" w:ascii="仿宋_GB2312" w:hAnsi="sinsum" w:eastAsia="仿宋_GB2312" w:cs="仿宋_GB2312"/>
          <w:i w:val="0"/>
          <w:iCs w:val="0"/>
          <w:caps w:val="0"/>
          <w:color w:val="auto"/>
          <w:spacing w:val="0"/>
          <w:sz w:val="32"/>
          <w:szCs w:val="32"/>
          <w:shd w:val="clear" w:fill="FFFFFF"/>
        </w:rPr>
        <w:t> 评定周期为5年评定一次，</w:t>
      </w:r>
      <w:r>
        <w:rPr>
          <w:rFonts w:hint="eastAsia" w:ascii="仿宋_GB2312" w:hAnsi="sinsum" w:eastAsia="仿宋_GB2312" w:cs="仿宋_GB2312"/>
          <w:i w:val="0"/>
          <w:iCs w:val="0"/>
          <w:caps w:val="0"/>
          <w:color w:val="auto"/>
          <w:spacing w:val="0"/>
          <w:sz w:val="32"/>
          <w:szCs w:val="32"/>
          <w:shd w:val="clear" w:fill="FFFFFF"/>
          <w:lang w:eastAsia="zh-CN"/>
        </w:rPr>
        <w:t>柳州市名中医</w:t>
      </w:r>
      <w:r>
        <w:rPr>
          <w:rFonts w:hint="eastAsia" w:ascii="仿宋_GB2312" w:hAnsi="sinsum" w:eastAsia="仿宋_GB2312" w:cs="仿宋_GB2312"/>
          <w:i w:val="0"/>
          <w:iCs w:val="0"/>
          <w:caps w:val="0"/>
          <w:color w:val="auto"/>
          <w:spacing w:val="0"/>
          <w:sz w:val="32"/>
          <w:szCs w:val="32"/>
          <w:shd w:val="clear" w:fill="FFFFFF"/>
        </w:rPr>
        <w:t>每次评定名额最多不超过</w:t>
      </w:r>
      <w:r>
        <w:rPr>
          <w:rFonts w:hint="eastAsia" w:ascii="仿宋_GB2312" w:hAnsi="sinsum" w:eastAsia="仿宋_GB2312" w:cs="仿宋_GB2312"/>
          <w:i w:val="0"/>
          <w:iCs w:val="0"/>
          <w:caps w:val="0"/>
          <w:color w:val="auto"/>
          <w:spacing w:val="0"/>
          <w:sz w:val="32"/>
          <w:szCs w:val="32"/>
          <w:shd w:val="clear" w:fill="FFFFFF"/>
          <w:lang w:val="en-US" w:eastAsia="zh-CN"/>
        </w:rPr>
        <w:t>20</w:t>
      </w:r>
      <w:r>
        <w:rPr>
          <w:rFonts w:hint="eastAsia" w:ascii="仿宋_GB2312" w:hAnsi="sinsum" w:eastAsia="仿宋_GB2312" w:cs="仿宋_GB2312"/>
          <w:i w:val="0"/>
          <w:iCs w:val="0"/>
          <w:caps w:val="0"/>
          <w:color w:val="auto"/>
          <w:spacing w:val="0"/>
          <w:sz w:val="32"/>
          <w:szCs w:val="32"/>
          <w:shd w:val="clear" w:fill="FFFFFF"/>
        </w:rPr>
        <w:t>名（含</w:t>
      </w:r>
      <w:r>
        <w:rPr>
          <w:rFonts w:hint="eastAsia" w:ascii="仿宋_GB2312" w:hAnsi="sinsum" w:eastAsia="仿宋_GB2312" w:cs="仿宋_GB2312"/>
          <w:i w:val="0"/>
          <w:iCs w:val="0"/>
          <w:caps w:val="0"/>
          <w:color w:val="auto"/>
          <w:spacing w:val="0"/>
          <w:sz w:val="32"/>
          <w:szCs w:val="32"/>
          <w:shd w:val="clear" w:fill="FFFFFF"/>
          <w:lang w:val="en-US" w:eastAsia="zh-CN"/>
        </w:rPr>
        <w:t>20</w:t>
      </w:r>
      <w:r>
        <w:rPr>
          <w:rFonts w:hint="eastAsia" w:ascii="仿宋_GB2312" w:hAnsi="sinsum" w:eastAsia="仿宋_GB2312" w:cs="仿宋_GB2312"/>
          <w:i w:val="0"/>
          <w:iCs w:val="0"/>
          <w:caps w:val="0"/>
          <w:color w:val="auto"/>
          <w:spacing w:val="0"/>
          <w:sz w:val="32"/>
          <w:szCs w:val="32"/>
          <w:shd w:val="clear" w:fill="FFFFFF"/>
        </w:rPr>
        <w:t>名），</w:t>
      </w:r>
      <w:r>
        <w:rPr>
          <w:rFonts w:hint="eastAsia" w:ascii="仿宋_GB2312" w:hAnsi="sinsum" w:eastAsia="仿宋_GB2312" w:cs="仿宋_GB2312"/>
          <w:i w:val="0"/>
          <w:iCs w:val="0"/>
          <w:caps w:val="0"/>
          <w:color w:val="auto"/>
          <w:spacing w:val="0"/>
          <w:sz w:val="32"/>
          <w:szCs w:val="32"/>
          <w:shd w:val="clear" w:fill="FFFFFF"/>
          <w:lang w:eastAsia="zh-CN"/>
        </w:rPr>
        <w:t>柳州市基层名中医每次评定名额最多不超过</w:t>
      </w:r>
      <w:r>
        <w:rPr>
          <w:rFonts w:hint="eastAsia" w:ascii="仿宋_GB2312" w:hAnsi="sinsum" w:eastAsia="仿宋_GB2312" w:cs="仿宋_GB2312"/>
          <w:i w:val="0"/>
          <w:iCs w:val="0"/>
          <w:caps w:val="0"/>
          <w:color w:val="auto"/>
          <w:spacing w:val="0"/>
          <w:sz w:val="32"/>
          <w:szCs w:val="32"/>
          <w:shd w:val="clear" w:fill="FFFFFF"/>
          <w:lang w:val="en-US" w:eastAsia="zh-CN"/>
        </w:rPr>
        <w:t>10名（含10名），</w:t>
      </w:r>
      <w:r>
        <w:rPr>
          <w:rFonts w:hint="eastAsia" w:ascii="仿宋_GB2312" w:hAnsi="sinsum" w:eastAsia="仿宋_GB2312" w:cs="仿宋_GB2312"/>
          <w:i w:val="0"/>
          <w:iCs w:val="0"/>
          <w:caps w:val="0"/>
          <w:color w:val="auto"/>
          <w:spacing w:val="0"/>
          <w:sz w:val="32"/>
          <w:szCs w:val="32"/>
          <w:shd w:val="clear" w:fill="FFFFFF"/>
        </w:rPr>
        <w:t>名额视当年申报情况确定。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hint="eastAsia" w:ascii="黑体" w:hAnsi="宋体" w:eastAsia="黑体" w:cs="黑体"/>
          <w:i w:val="0"/>
          <w:iCs w:val="0"/>
          <w:caps w:val="0"/>
          <w:color w:val="auto"/>
          <w:spacing w:val="0"/>
          <w:sz w:val="32"/>
          <w:szCs w:val="32"/>
          <w:shd w:val="clear" w:fill="FFFFFF"/>
        </w:rPr>
        <w:t>第六条</w:t>
      </w:r>
      <w:r>
        <w:rPr>
          <w:rFonts w:hint="eastAsia" w:ascii="仿宋_GB2312" w:hAnsi="sinsum" w:eastAsia="仿宋_GB2312" w:cs="仿宋_GB2312"/>
          <w:i w:val="0"/>
          <w:iCs w:val="0"/>
          <w:caps w:val="0"/>
          <w:color w:val="auto"/>
          <w:spacing w:val="0"/>
          <w:sz w:val="32"/>
          <w:szCs w:val="32"/>
          <w:shd w:val="clear" w:fill="FFFFFF"/>
        </w:rPr>
        <w:t> “</w:t>
      </w:r>
      <w:r>
        <w:rPr>
          <w:rFonts w:hint="eastAsia" w:ascii="仿宋_GB2312" w:hAnsi="sinsum" w:eastAsia="仿宋_GB2312" w:cs="仿宋_GB2312"/>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市名中医”评选应当成立工作领导小组，全面领导评选工作，领导小组下设评审办公室，负责具体评选工作。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firstLine="564"/>
        <w:rPr>
          <w:color w:val="auto"/>
          <w:sz w:val="32"/>
          <w:szCs w:val="32"/>
        </w:rPr>
      </w:pPr>
      <w:r>
        <w:rPr>
          <w:rFonts w:hint="eastAsia" w:ascii="仿宋_GB2312" w:hAnsi="sinsum" w:eastAsia="仿宋_GB2312" w:cs="仿宋_GB2312"/>
          <w:i w:val="0"/>
          <w:iCs w:val="0"/>
          <w:caps w:val="0"/>
          <w:color w:val="auto"/>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jc w:val="center"/>
        <w:rPr>
          <w:color w:val="auto"/>
          <w:sz w:val="32"/>
          <w:szCs w:val="32"/>
        </w:rPr>
      </w:pPr>
      <w:r>
        <w:rPr>
          <w:rFonts w:hint="eastAsia" w:ascii="黑体" w:hAnsi="宋体" w:eastAsia="黑体" w:cs="黑体"/>
          <w:i w:val="0"/>
          <w:iCs w:val="0"/>
          <w:caps w:val="0"/>
          <w:color w:val="auto"/>
          <w:spacing w:val="0"/>
          <w:sz w:val="32"/>
          <w:szCs w:val="32"/>
          <w:shd w:val="clear" w:fill="FFFFFF"/>
        </w:rPr>
        <w:t>第二章  评选对象和条件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jc w:val="both"/>
        <w:rPr>
          <w:color w:val="auto"/>
          <w:sz w:val="32"/>
          <w:szCs w:val="32"/>
        </w:rPr>
      </w:pPr>
      <w:r>
        <w:rPr>
          <w:rFonts w:hint="eastAsia" w:ascii="黑体" w:hAnsi="宋体" w:eastAsia="黑体" w:cs="黑体"/>
          <w:i w:val="0"/>
          <w:iCs w:val="0"/>
          <w:caps w:val="0"/>
          <w:color w:val="auto"/>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28"/>
        <w:rPr>
          <w:color w:val="auto"/>
          <w:sz w:val="32"/>
          <w:szCs w:val="32"/>
        </w:rPr>
      </w:pPr>
      <w:r>
        <w:rPr>
          <w:rFonts w:hint="eastAsia" w:ascii="黑体" w:hAnsi="宋体" w:eastAsia="黑体" w:cs="黑体"/>
          <w:i w:val="0"/>
          <w:iCs w:val="0"/>
          <w:caps w:val="0"/>
          <w:color w:val="auto"/>
          <w:spacing w:val="0"/>
          <w:sz w:val="32"/>
          <w:szCs w:val="32"/>
          <w:shd w:val="clear" w:fill="FFFFFF"/>
        </w:rPr>
        <w:t>第七条</w:t>
      </w:r>
      <w:r>
        <w:rPr>
          <w:rFonts w:hint="eastAsia" w:ascii="仿宋_GB2312" w:hAnsi="sinsum" w:eastAsia="仿宋_GB2312" w:cs="仿宋_GB2312"/>
          <w:i w:val="0"/>
          <w:iCs w:val="0"/>
          <w:caps w:val="0"/>
          <w:color w:val="auto"/>
          <w:spacing w:val="0"/>
          <w:sz w:val="32"/>
          <w:szCs w:val="32"/>
          <w:shd w:val="clear" w:fill="FFFFFF"/>
        </w:rPr>
        <w:t> “</w:t>
      </w:r>
      <w:r>
        <w:rPr>
          <w:rFonts w:hint="eastAsia" w:ascii="仿宋_GB2312" w:hAnsi="sinsum" w:eastAsia="仿宋_GB2312" w:cs="仿宋_GB2312"/>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市名中医”的评选对象：在</w:t>
      </w:r>
      <w:r>
        <w:rPr>
          <w:rFonts w:hint="eastAsia" w:ascii="仿宋_GB2312" w:hAnsi="sinsum" w:eastAsia="仿宋_GB2312" w:cs="仿宋_GB2312"/>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市注册的医疗机构（含民营和个体医疗诊所）内从事中医（含中西医结合、民族医）临床工作的在岗（含已退休，仍在从事中医临床工作）中医类别执业医师（含人事关系已调入我市从事中医临床工作</w:t>
      </w:r>
      <w:r>
        <w:rPr>
          <w:rFonts w:hint="eastAsia" w:ascii="宋体" w:hAnsi="宋体" w:eastAsia="宋体" w:cs="宋体"/>
          <w:i w:val="0"/>
          <w:iCs w:val="0"/>
          <w:caps w:val="0"/>
          <w:color w:val="auto"/>
          <w:spacing w:val="0"/>
          <w:sz w:val="32"/>
          <w:szCs w:val="32"/>
          <w:shd w:val="clear" w:fill="FFFFFF"/>
        </w:rPr>
        <w:t>1</w:t>
      </w:r>
      <w:r>
        <w:rPr>
          <w:rFonts w:hint="eastAsia" w:ascii="仿宋_GB2312" w:hAnsi="sinsum" w:eastAsia="仿宋_GB2312" w:cs="仿宋_GB2312"/>
          <w:i w:val="0"/>
          <w:iCs w:val="0"/>
          <w:caps w:val="0"/>
          <w:color w:val="auto"/>
          <w:spacing w:val="0"/>
          <w:sz w:val="32"/>
          <w:szCs w:val="32"/>
          <w:shd w:val="clear" w:fill="FFFFFF"/>
        </w:rPr>
        <w:t>年以上），符合申报条件者均可申报参评。</w:t>
      </w:r>
      <w:r>
        <w:rPr>
          <w:rFonts w:hint="eastAsia" w:ascii="仿宋_GB2312" w:hAnsi="宋体" w:eastAsia="仿宋_GB2312" w:cs="仿宋_GB2312"/>
          <w:i w:val="0"/>
          <w:iCs w:val="0"/>
          <w:caps w:val="0"/>
          <w:color w:val="auto"/>
          <w:spacing w:val="0"/>
          <w:sz w:val="32"/>
          <w:szCs w:val="32"/>
          <w:shd w:val="clear" w:fill="FFFFFF"/>
        </w:rPr>
        <w:t>已获国家级名老中医和广西名（老）中医、</w:t>
      </w:r>
      <w:r>
        <w:rPr>
          <w:rFonts w:hint="eastAsia" w:ascii="仿宋_GB2312" w:hAnsi="宋体" w:eastAsia="仿宋_GB2312" w:cs="仿宋_GB2312"/>
          <w:i w:val="0"/>
          <w:iCs w:val="0"/>
          <w:caps w:val="0"/>
          <w:color w:val="auto"/>
          <w:spacing w:val="0"/>
          <w:sz w:val="32"/>
          <w:szCs w:val="32"/>
          <w:shd w:val="clear" w:fill="FFFFFF"/>
          <w:lang w:eastAsia="zh-CN"/>
        </w:rPr>
        <w:t>柳州</w:t>
      </w:r>
      <w:r>
        <w:rPr>
          <w:rFonts w:hint="eastAsia" w:ascii="仿宋_GB2312" w:hAnsi="宋体" w:eastAsia="仿宋_GB2312" w:cs="仿宋_GB2312"/>
          <w:i w:val="0"/>
          <w:iCs w:val="0"/>
          <w:caps w:val="0"/>
          <w:color w:val="auto"/>
          <w:spacing w:val="0"/>
          <w:sz w:val="32"/>
          <w:szCs w:val="32"/>
          <w:shd w:val="clear" w:fill="FFFFFF"/>
        </w:rPr>
        <w:t>市（基层）名中医称号者不参加</w:t>
      </w:r>
      <w:r>
        <w:rPr>
          <w:rFonts w:hint="eastAsia" w:ascii="仿宋_GB2312" w:hAnsi="sinsum" w:eastAsia="仿宋_GB2312" w:cs="仿宋_GB2312"/>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市名中医</w:t>
      </w:r>
      <w:r>
        <w:rPr>
          <w:rFonts w:hint="eastAsia" w:ascii="仿宋_GB2312" w:hAnsi="宋体" w:eastAsia="仿宋_GB2312" w:cs="仿宋_GB2312"/>
          <w:i w:val="0"/>
          <w:iCs w:val="0"/>
          <w:caps w:val="0"/>
          <w:color w:val="auto"/>
          <w:spacing w:val="0"/>
          <w:sz w:val="32"/>
          <w:szCs w:val="32"/>
          <w:shd w:val="clear" w:fill="FFFFFF"/>
        </w:rPr>
        <w:t>评选。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28"/>
        <w:rPr>
          <w:color w:val="auto"/>
          <w:sz w:val="32"/>
          <w:szCs w:val="32"/>
        </w:rPr>
      </w:pPr>
      <w:r>
        <w:rPr>
          <w:rFonts w:hint="eastAsia" w:ascii="黑体" w:hAnsi="宋体" w:eastAsia="黑体" w:cs="黑体"/>
          <w:i w:val="0"/>
          <w:iCs w:val="0"/>
          <w:caps w:val="0"/>
          <w:color w:val="auto"/>
          <w:spacing w:val="0"/>
          <w:sz w:val="32"/>
          <w:szCs w:val="32"/>
          <w:shd w:val="clear" w:fill="FFFFFF"/>
        </w:rPr>
        <w:t>第八条</w:t>
      </w:r>
      <w:r>
        <w:rPr>
          <w:rFonts w:hint="eastAsia" w:ascii="仿宋_GB2312" w:hAnsi="sinsum" w:eastAsia="仿宋_GB2312" w:cs="仿宋_GB2312"/>
          <w:i w:val="0"/>
          <w:iCs w:val="0"/>
          <w:caps w:val="0"/>
          <w:color w:val="auto"/>
          <w:spacing w:val="0"/>
          <w:sz w:val="32"/>
          <w:szCs w:val="32"/>
          <w:shd w:val="clear" w:fill="FFFFFF"/>
        </w:rPr>
        <w:t> “</w:t>
      </w:r>
      <w:r>
        <w:rPr>
          <w:rFonts w:hint="eastAsia" w:ascii="仿宋_GB2312" w:hAnsi="sinsum" w:eastAsia="仿宋_GB2312" w:cs="仿宋_GB2312"/>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市名中医”评选基本条件：</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28"/>
        <w:rPr>
          <w:color w:val="auto"/>
          <w:sz w:val="32"/>
          <w:szCs w:val="32"/>
        </w:rPr>
      </w:pPr>
      <w:r>
        <w:rPr>
          <w:rFonts w:hint="eastAsia" w:ascii="仿宋_GB2312" w:hAnsi="sinsum" w:eastAsia="仿宋_GB2312" w:cs="仿宋_GB2312"/>
          <w:i w:val="0"/>
          <w:iCs w:val="0"/>
          <w:caps w:val="0"/>
          <w:color w:val="auto"/>
          <w:spacing w:val="0"/>
          <w:sz w:val="32"/>
          <w:szCs w:val="32"/>
          <w:shd w:val="clear" w:fill="FFFFFF"/>
        </w:rPr>
        <w:t>拥护中国共产党的领导和中国特色社会主义制度，坚决贯彻执行党的路线方针政策，自觉增强“四个意识”、坚定“四个自信”、做到“两个维护”在思想上政治上行动上同党中央保持高度一致。</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28"/>
        <w:rPr>
          <w:color w:val="auto"/>
          <w:sz w:val="32"/>
          <w:szCs w:val="32"/>
        </w:rPr>
      </w:pPr>
      <w:r>
        <w:rPr>
          <w:rFonts w:hint="eastAsia" w:ascii="仿宋_GB2312" w:hAnsi="sinsum" w:eastAsia="仿宋_GB2312" w:cs="仿宋_GB2312"/>
          <w:i w:val="0"/>
          <w:iCs w:val="0"/>
          <w:caps w:val="0"/>
          <w:color w:val="auto"/>
          <w:spacing w:val="0"/>
          <w:sz w:val="32"/>
          <w:szCs w:val="32"/>
          <w:shd w:val="clear" w:fill="FFFFFF"/>
        </w:rPr>
        <w:t>遵纪守法，品行端正，廉洁自律，热爱中医事业，全心全意为人民群众健康服务，有良好的职业道德、精湛的医术和崇高的敬业精神，身体健康，无违法违规等问题。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28"/>
        <w:rPr>
          <w:color w:val="auto"/>
          <w:sz w:val="32"/>
          <w:szCs w:val="32"/>
        </w:rPr>
      </w:pPr>
      <w:r>
        <w:rPr>
          <w:rFonts w:hint="eastAsia" w:ascii="仿宋_GB2312" w:hAnsi="sinsum" w:eastAsia="仿宋_GB2312" w:cs="仿宋_GB2312"/>
          <w:i w:val="0"/>
          <w:iCs w:val="0"/>
          <w:caps w:val="0"/>
          <w:color w:val="auto"/>
          <w:spacing w:val="0"/>
          <w:sz w:val="32"/>
          <w:szCs w:val="32"/>
          <w:shd w:val="clear" w:fill="FFFFFF"/>
        </w:rPr>
        <w:t>（三）仍在临床一线工作，提供较大的服务量，近</w:t>
      </w:r>
      <w:r>
        <w:rPr>
          <w:rFonts w:hint="eastAsia" w:ascii="宋体" w:hAnsi="宋体" w:eastAsia="宋体" w:cs="宋体"/>
          <w:i w:val="0"/>
          <w:iCs w:val="0"/>
          <w:caps w:val="0"/>
          <w:color w:val="auto"/>
          <w:spacing w:val="0"/>
          <w:sz w:val="32"/>
          <w:szCs w:val="32"/>
          <w:shd w:val="clear" w:fill="FFFFFF"/>
        </w:rPr>
        <w:t>5</w:t>
      </w:r>
      <w:r>
        <w:rPr>
          <w:rFonts w:hint="eastAsia" w:ascii="仿宋_GB2312" w:hAnsi="sinsum" w:eastAsia="仿宋_GB2312" w:cs="仿宋_GB2312"/>
          <w:i w:val="0"/>
          <w:iCs w:val="0"/>
          <w:caps w:val="0"/>
          <w:color w:val="auto"/>
          <w:spacing w:val="0"/>
          <w:sz w:val="32"/>
          <w:szCs w:val="32"/>
          <w:shd w:val="clear" w:fill="FFFFFF"/>
        </w:rPr>
        <w:t>年内，无医疗事故发生。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28"/>
        <w:rPr>
          <w:color w:val="auto"/>
          <w:sz w:val="32"/>
          <w:szCs w:val="32"/>
        </w:rPr>
      </w:pPr>
      <w:r>
        <w:rPr>
          <w:rFonts w:hint="eastAsia" w:ascii="仿宋_GB2312" w:hAnsi="sinsum" w:eastAsia="仿宋_GB2312" w:cs="仿宋_GB2312"/>
          <w:i w:val="0"/>
          <w:iCs w:val="0"/>
          <w:caps w:val="0"/>
          <w:color w:val="auto"/>
          <w:spacing w:val="0"/>
          <w:sz w:val="32"/>
          <w:szCs w:val="32"/>
          <w:shd w:val="clear" w:fill="FFFFFF"/>
        </w:rPr>
        <w:t>（四）临床经验丰富，对治疗某一领域疾病或治疗疑难危重病症有明显疗效，受到患者的肯定或认可，在当地群众中享有较高声誉。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28"/>
        <w:rPr>
          <w:color w:val="auto"/>
          <w:sz w:val="32"/>
          <w:szCs w:val="32"/>
        </w:rPr>
      </w:pPr>
      <w:r>
        <w:rPr>
          <w:rFonts w:hint="eastAsia" w:ascii="仿宋_GB2312" w:hAnsi="sinsum" w:eastAsia="仿宋_GB2312" w:cs="仿宋_GB2312"/>
          <w:i w:val="0"/>
          <w:iCs w:val="0"/>
          <w:caps w:val="0"/>
          <w:color w:val="auto"/>
          <w:spacing w:val="0"/>
          <w:sz w:val="32"/>
          <w:szCs w:val="32"/>
          <w:shd w:val="clear" w:fill="FFFFFF"/>
        </w:rPr>
        <w:t>（五）</w:t>
      </w:r>
      <w:r>
        <w:rPr>
          <w:rFonts w:hint="eastAsia" w:ascii="仿宋_GB2312" w:hAnsi="宋体" w:eastAsia="仿宋_GB2312" w:cs="仿宋_GB2312"/>
          <w:i w:val="0"/>
          <w:iCs w:val="0"/>
          <w:caps w:val="0"/>
          <w:color w:val="auto"/>
          <w:spacing w:val="0"/>
          <w:sz w:val="32"/>
          <w:szCs w:val="32"/>
          <w:shd w:val="clear" w:fill="FFFFFF"/>
        </w:rPr>
        <w:t>在</w:t>
      </w:r>
      <w:r>
        <w:rPr>
          <w:rFonts w:hint="eastAsia" w:ascii="仿宋_GB2312" w:hAnsi="sinsum" w:eastAsia="仿宋_GB2312" w:cs="仿宋_GB2312"/>
          <w:i w:val="0"/>
          <w:iCs w:val="0"/>
          <w:caps w:val="0"/>
          <w:color w:val="auto"/>
          <w:spacing w:val="0"/>
          <w:sz w:val="32"/>
          <w:szCs w:val="32"/>
          <w:shd w:val="clear" w:fill="FFFFFF"/>
        </w:rPr>
        <w:t>中医</w:t>
      </w:r>
      <w:r>
        <w:rPr>
          <w:rFonts w:hint="eastAsia" w:ascii="仿宋_GB2312" w:hAnsi="宋体" w:eastAsia="仿宋_GB2312" w:cs="仿宋_GB2312"/>
          <w:i w:val="0"/>
          <w:iCs w:val="0"/>
          <w:caps w:val="0"/>
          <w:color w:val="auto"/>
          <w:spacing w:val="0"/>
          <w:sz w:val="32"/>
          <w:szCs w:val="32"/>
          <w:shd w:val="clear" w:fill="FFFFFF"/>
        </w:rPr>
        <w:t>学术方面有</w:t>
      </w:r>
      <w:r>
        <w:rPr>
          <w:rFonts w:hint="eastAsia" w:ascii="仿宋_GB2312" w:hAnsi="sinsum" w:eastAsia="仿宋_GB2312" w:cs="仿宋_GB2312"/>
          <w:i w:val="0"/>
          <w:iCs w:val="0"/>
          <w:caps w:val="0"/>
          <w:color w:val="auto"/>
          <w:spacing w:val="0"/>
          <w:sz w:val="32"/>
          <w:szCs w:val="32"/>
          <w:shd w:val="clear" w:fill="FFFFFF"/>
        </w:rPr>
        <w:t>独到见解和</w:t>
      </w:r>
      <w:r>
        <w:rPr>
          <w:rFonts w:hint="eastAsia" w:ascii="仿宋_GB2312" w:hAnsi="宋体" w:eastAsia="仿宋_GB2312" w:cs="仿宋_GB2312"/>
          <w:i w:val="0"/>
          <w:iCs w:val="0"/>
          <w:caps w:val="0"/>
          <w:color w:val="auto"/>
          <w:spacing w:val="0"/>
          <w:sz w:val="32"/>
          <w:szCs w:val="32"/>
          <w:shd w:val="clear" w:fill="FFFFFF"/>
        </w:rPr>
        <w:t>较深造诣，临床经验丰富，</w:t>
      </w:r>
      <w:r>
        <w:rPr>
          <w:rFonts w:hint="eastAsia" w:ascii="仿宋_GB2312" w:hAnsi="sinsum" w:eastAsia="仿宋_GB2312" w:cs="仿宋_GB2312"/>
          <w:i w:val="0"/>
          <w:iCs w:val="0"/>
          <w:caps w:val="0"/>
          <w:color w:val="auto"/>
          <w:spacing w:val="0"/>
          <w:sz w:val="32"/>
          <w:szCs w:val="32"/>
          <w:shd w:val="clear" w:fill="FFFFFF"/>
        </w:rPr>
        <w:t>技术精湛，疗效显著</w:t>
      </w:r>
      <w:r>
        <w:rPr>
          <w:rFonts w:hint="eastAsia" w:ascii="仿宋_GB2312" w:hAnsi="宋体" w:eastAsia="仿宋_GB2312" w:cs="仿宋_GB2312"/>
          <w:i w:val="0"/>
          <w:iCs w:val="0"/>
          <w:caps w:val="0"/>
          <w:color w:val="auto"/>
          <w:spacing w:val="0"/>
          <w:sz w:val="32"/>
          <w:szCs w:val="32"/>
          <w:shd w:val="clear" w:fill="FFFFFF"/>
        </w:rPr>
        <w:t>。能正常进行医疗、教学、科研工作；愿意承担中医青年骨干的培养工作，无私传授学术思想和临床经验，积极培养学术继承人。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rFonts w:hint="eastAsia" w:ascii="仿宋_GB2312" w:hAnsi="sinsum" w:eastAsia="仿宋_GB2312" w:cs="仿宋_GB2312"/>
          <w:i w:val="0"/>
          <w:iCs w:val="0"/>
          <w:caps w:val="0"/>
          <w:color w:val="auto"/>
          <w:spacing w:val="0"/>
          <w:sz w:val="32"/>
          <w:szCs w:val="32"/>
          <w:shd w:val="clear" w:fill="FFFFFF"/>
          <w:lang w:eastAsia="zh-CN"/>
        </w:rPr>
      </w:pPr>
      <w:r>
        <w:rPr>
          <w:rFonts w:hint="eastAsia" w:ascii="黑体" w:hAnsi="宋体" w:eastAsia="黑体" w:cs="黑体"/>
          <w:i w:val="0"/>
          <w:iCs w:val="0"/>
          <w:caps w:val="0"/>
          <w:color w:val="auto"/>
          <w:spacing w:val="0"/>
          <w:sz w:val="32"/>
          <w:szCs w:val="32"/>
          <w:shd w:val="clear" w:fill="FFFFFF"/>
        </w:rPr>
        <w:t>第</w:t>
      </w:r>
      <w:r>
        <w:rPr>
          <w:rFonts w:hint="eastAsia" w:ascii="黑体" w:hAnsi="宋体" w:eastAsia="黑体" w:cs="黑体"/>
          <w:i w:val="0"/>
          <w:iCs w:val="0"/>
          <w:caps w:val="0"/>
          <w:color w:val="auto"/>
          <w:spacing w:val="0"/>
          <w:sz w:val="32"/>
          <w:szCs w:val="32"/>
          <w:shd w:val="clear" w:fill="FFFFFF"/>
          <w:lang w:eastAsia="zh-CN"/>
        </w:rPr>
        <w:t>九</w:t>
      </w:r>
      <w:r>
        <w:rPr>
          <w:rFonts w:hint="eastAsia" w:ascii="黑体" w:hAnsi="宋体" w:eastAsia="黑体" w:cs="黑体"/>
          <w:i w:val="0"/>
          <w:iCs w:val="0"/>
          <w:caps w:val="0"/>
          <w:color w:val="auto"/>
          <w:spacing w:val="0"/>
          <w:sz w:val="32"/>
          <w:szCs w:val="32"/>
          <w:shd w:val="clear" w:fill="FFFFFF"/>
        </w:rPr>
        <w:t>条 </w:t>
      </w:r>
      <w:r>
        <w:rPr>
          <w:rFonts w:hint="eastAsia" w:ascii="仿宋_GB2312" w:hAnsi="sinsum" w:eastAsia="仿宋_GB2312" w:cs="仿宋_GB2312"/>
          <w:i w:val="0"/>
          <w:iCs w:val="0"/>
          <w:caps w:val="0"/>
          <w:color w:val="auto"/>
          <w:spacing w:val="0"/>
          <w:sz w:val="32"/>
          <w:szCs w:val="32"/>
          <w:shd w:val="clear" w:fill="FFFFFF"/>
        </w:rPr>
        <w:t>参加</w:t>
      </w:r>
      <w:r>
        <w:rPr>
          <w:rFonts w:hint="eastAsia" w:ascii="仿宋_GB2312" w:hAnsi="sinsum" w:eastAsia="仿宋_GB2312" w:cs="仿宋_GB2312"/>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市名中医类别评选的，在满足基本条件前提下，还应具备以下条件</w:t>
      </w:r>
      <w:r>
        <w:rPr>
          <w:rFonts w:hint="eastAsia" w:ascii="仿宋_GB2312" w:hAnsi="sinsum" w:eastAsia="仿宋_GB2312" w:cs="仿宋_GB2312"/>
          <w:i w:val="0"/>
          <w:iCs w:val="0"/>
          <w:caps w:val="0"/>
          <w:color w:val="auto"/>
          <w:spacing w:val="0"/>
          <w:sz w:val="32"/>
          <w:szCs w:val="32"/>
          <w:shd w:val="clear" w:fill="FFFFFF"/>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leftChars="0" w:right="0" w:rightChars="0" w:firstLine="516" w:firstLineChars="0"/>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w:t>
      </w:r>
      <w:r>
        <w:rPr>
          <w:rFonts w:hint="eastAsia" w:ascii="仿宋_GB2312" w:hAnsi="宋体" w:eastAsia="仿宋_GB2312" w:cs="仿宋_GB2312"/>
          <w:i w:val="0"/>
          <w:iCs w:val="0"/>
          <w:caps w:val="0"/>
          <w:color w:val="auto"/>
          <w:spacing w:val="0"/>
          <w:sz w:val="32"/>
          <w:szCs w:val="32"/>
          <w:shd w:val="clear" w:fill="FFFFFF"/>
        </w:rPr>
        <w:t>具有中医类别主任医师任职资格，或副主任医师任职资格</w:t>
      </w:r>
      <w:r>
        <w:rPr>
          <w:rFonts w:hint="eastAsia" w:ascii="宋体" w:hAnsi="宋体" w:eastAsia="宋体" w:cs="宋体"/>
          <w:i w:val="0"/>
          <w:iCs w:val="0"/>
          <w:caps w:val="0"/>
          <w:color w:val="auto"/>
          <w:spacing w:val="0"/>
          <w:sz w:val="32"/>
          <w:szCs w:val="32"/>
          <w:u w:val="none"/>
          <w:shd w:val="clear" w:fill="FFFFFF"/>
        </w:rPr>
        <w:t>10</w:t>
      </w:r>
      <w:r>
        <w:rPr>
          <w:rFonts w:hint="eastAsia" w:ascii="仿宋_GB2312" w:hAnsi="宋体" w:eastAsia="仿宋_GB2312" w:cs="仿宋_GB2312"/>
          <w:i w:val="0"/>
          <w:iCs w:val="0"/>
          <w:caps w:val="0"/>
          <w:color w:val="auto"/>
          <w:spacing w:val="0"/>
          <w:sz w:val="32"/>
          <w:szCs w:val="32"/>
          <w:u w:val="none"/>
          <w:shd w:val="clear" w:fill="FFFFFF"/>
        </w:rPr>
        <w:t>年以上</w:t>
      </w:r>
      <w:r>
        <w:rPr>
          <w:rFonts w:hint="eastAsia" w:ascii="仿宋_GB2312" w:hAnsi="宋体" w:eastAsia="仿宋_GB2312" w:cs="仿宋_GB2312"/>
          <w:i w:val="0"/>
          <w:iCs w:val="0"/>
          <w:caps w:val="0"/>
          <w:color w:val="auto"/>
          <w:spacing w:val="0"/>
          <w:sz w:val="32"/>
          <w:szCs w:val="32"/>
          <w:shd w:val="clear" w:fill="FFFFFF"/>
        </w:rPr>
        <w:t>，或年满</w:t>
      </w:r>
      <w:r>
        <w:rPr>
          <w:rFonts w:hint="eastAsia" w:ascii="宋体" w:hAnsi="宋体" w:eastAsia="宋体" w:cs="宋体"/>
          <w:i w:val="0"/>
          <w:iCs w:val="0"/>
          <w:caps w:val="0"/>
          <w:color w:val="auto"/>
          <w:spacing w:val="0"/>
          <w:sz w:val="32"/>
          <w:szCs w:val="32"/>
          <w:shd w:val="clear" w:fill="FFFFFF"/>
          <w:lang w:val="en-US" w:eastAsia="zh-CN"/>
        </w:rPr>
        <w:t>55</w:t>
      </w:r>
      <w:r>
        <w:rPr>
          <w:rFonts w:hint="eastAsia" w:ascii="仿宋_GB2312" w:hAnsi="宋体" w:eastAsia="仿宋_GB2312" w:cs="仿宋_GB2312"/>
          <w:i w:val="0"/>
          <w:iCs w:val="0"/>
          <w:caps w:val="0"/>
          <w:color w:val="auto"/>
          <w:spacing w:val="0"/>
          <w:sz w:val="32"/>
          <w:szCs w:val="32"/>
          <w:shd w:val="clear" w:fill="FFFFFF"/>
        </w:rPr>
        <w:t>岁以上并从事中医药临床工作</w:t>
      </w:r>
      <w:r>
        <w:rPr>
          <w:rFonts w:hint="eastAsia" w:ascii="宋体" w:hAnsi="宋体" w:eastAsia="宋体" w:cs="宋体"/>
          <w:i w:val="0"/>
          <w:iCs w:val="0"/>
          <w:caps w:val="0"/>
          <w:color w:val="auto"/>
          <w:spacing w:val="0"/>
          <w:sz w:val="32"/>
          <w:szCs w:val="32"/>
          <w:shd w:val="clear" w:fill="FFFFFF"/>
          <w:lang w:val="en-US" w:eastAsia="zh-CN"/>
        </w:rPr>
        <w:t>30</w:t>
      </w:r>
      <w:r>
        <w:rPr>
          <w:rFonts w:hint="eastAsia" w:ascii="仿宋_GB2312" w:hAnsi="宋体" w:eastAsia="仿宋_GB2312" w:cs="仿宋_GB2312"/>
          <w:i w:val="0"/>
          <w:iCs w:val="0"/>
          <w:caps w:val="0"/>
          <w:color w:val="auto"/>
          <w:spacing w:val="0"/>
          <w:sz w:val="32"/>
          <w:szCs w:val="32"/>
          <w:shd w:val="clear" w:fill="FFFFFF"/>
        </w:rPr>
        <w:t>年以上者专业技术职务资格可放宽到中医类别主</w:t>
      </w:r>
      <w:r>
        <w:rPr>
          <w:rFonts w:hint="eastAsia" w:ascii="仿宋_GB2312" w:hAnsi="仿宋_GB2312" w:eastAsia="仿宋_GB2312" w:cs="仿宋_GB2312"/>
          <w:i w:val="0"/>
          <w:iCs w:val="0"/>
          <w:caps w:val="0"/>
          <w:color w:val="auto"/>
          <w:spacing w:val="0"/>
          <w:sz w:val="32"/>
          <w:szCs w:val="32"/>
          <w:shd w:val="clear" w:fill="FFFFFF"/>
        </w:rPr>
        <w:t>治医师。</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leftChars="0" w:right="0" w:rightChars="0" w:firstLine="516" w:firstLineChars="0"/>
        <w:rPr>
          <w:rFonts w:hint="eastAsia" w:ascii="仿宋_GB2312" w:hAnsi="仿宋_GB2312" w:eastAsia="仿宋_GB2312" w:cs="仿宋_GB2312"/>
          <w:sz w:val="32"/>
          <w:szCs w:val="32"/>
          <w:u w:val="single"/>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i w:val="0"/>
          <w:iCs w:val="0"/>
          <w:caps w:val="0"/>
          <w:color w:val="auto"/>
          <w:spacing w:val="0"/>
          <w:sz w:val="32"/>
          <w:szCs w:val="32"/>
          <w:u w:val="none"/>
          <w:shd w:val="clear" w:fill="FFFFFF"/>
        </w:rPr>
        <w:t>近5年，门诊诊疗病人在3000人次/年以上（其中针灸推拿类专业放宽至1500人次以上）。</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leftChars="0" w:right="0" w:rightChars="0" w:firstLine="516" w:firstLineChars="0"/>
        <w:rPr>
          <w:rFonts w:hint="eastAsia" w:ascii="仿宋_GB2312" w:hAnsi="仿宋_GB2312" w:eastAsia="仿宋_GB2312" w:cs="仿宋_GB2312"/>
          <w:sz w:val="32"/>
          <w:szCs w:val="32"/>
          <w:u w:val="single"/>
        </w:rPr>
      </w:pPr>
      <w:r>
        <w:rPr>
          <w:rFonts w:hint="eastAsia" w:ascii="仿宋_GB2312" w:hAnsi="仿宋_GB2312" w:eastAsia="仿宋_GB2312" w:cs="仿宋_GB2312"/>
          <w:kern w:val="0"/>
          <w:sz w:val="32"/>
          <w:szCs w:val="32"/>
          <w:lang w:val="en-US" w:eastAsia="zh-CN" w:bidi="ar"/>
        </w:rPr>
        <w:t>（三）门诊患者</w:t>
      </w:r>
      <w:r>
        <w:rPr>
          <w:rFonts w:hint="eastAsia" w:ascii="仿宋_GB2312" w:hAnsi="仿宋_GB2312" w:eastAsia="仿宋_GB2312" w:cs="仿宋_GB2312"/>
          <w:i w:val="0"/>
          <w:iCs w:val="0"/>
          <w:caps w:val="0"/>
          <w:color w:val="auto"/>
          <w:spacing w:val="0"/>
          <w:sz w:val="32"/>
          <w:szCs w:val="32"/>
          <w:u w:val="none"/>
          <w:shd w:val="clear" w:fill="FFFFFF"/>
          <w:lang w:eastAsia="zh-CN"/>
        </w:rPr>
        <w:t>中药饮片使用率或中医非药物疗法占比达到一定比例。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黑体" w:hAnsi="黑体" w:eastAsia="黑体" w:cs="黑体"/>
          <w:b w:val="0"/>
          <w:bCs w:val="0"/>
          <w:i w:val="0"/>
          <w:iCs w:val="0"/>
          <w:caps w:val="0"/>
          <w:color w:val="auto"/>
          <w:spacing w:val="0"/>
          <w:sz w:val="32"/>
          <w:szCs w:val="32"/>
          <w:shd w:val="clear" w:fill="FFFFFF"/>
        </w:rPr>
        <w:t>第十条</w:t>
      </w:r>
      <w:r>
        <w:rPr>
          <w:rFonts w:hint="eastAsia" w:ascii="黑体" w:hAnsi="黑体" w:eastAsia="黑体" w:cs="黑体"/>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参加</w:t>
      </w:r>
      <w:r>
        <w:rPr>
          <w:rFonts w:hint="eastAsia" w:ascii="仿宋_GB2312" w:hAnsi="仿宋_GB2312" w:eastAsia="仿宋_GB2312" w:cs="仿宋_GB2312"/>
          <w:i w:val="0"/>
          <w:iCs w:val="0"/>
          <w:caps w:val="0"/>
          <w:color w:val="auto"/>
          <w:spacing w:val="0"/>
          <w:sz w:val="32"/>
          <w:szCs w:val="32"/>
          <w:shd w:val="clear" w:fill="FFFFFF"/>
          <w:lang w:eastAsia="zh-CN"/>
        </w:rPr>
        <w:t>柳州</w:t>
      </w:r>
      <w:r>
        <w:rPr>
          <w:rFonts w:hint="eastAsia" w:ascii="仿宋_GB2312" w:hAnsi="仿宋_GB2312" w:eastAsia="仿宋_GB2312" w:cs="仿宋_GB2312"/>
          <w:i w:val="0"/>
          <w:iCs w:val="0"/>
          <w:caps w:val="0"/>
          <w:color w:val="auto"/>
          <w:spacing w:val="0"/>
          <w:sz w:val="32"/>
          <w:szCs w:val="32"/>
          <w:shd w:val="clear" w:fill="FFFFFF"/>
        </w:rPr>
        <w:t>市基层名中医类别评选的，在满足基本条件前提下，还应具备以下条件</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leftChars="0" w:right="0" w:rightChars="0" w:firstLine="516" w:firstLineChars="0"/>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w:t>
      </w:r>
      <w:r>
        <w:rPr>
          <w:rFonts w:hint="eastAsia" w:ascii="仿宋_GB2312" w:hAnsi="仿宋_GB2312" w:eastAsia="仿宋_GB2312" w:cs="仿宋_GB2312"/>
          <w:i w:val="0"/>
          <w:iCs w:val="0"/>
          <w:caps w:val="0"/>
          <w:color w:val="auto"/>
          <w:spacing w:val="0"/>
          <w:sz w:val="32"/>
          <w:szCs w:val="32"/>
          <w:shd w:val="clear" w:fill="FFFFFF"/>
        </w:rPr>
        <w:t>坚持在</w:t>
      </w:r>
      <w:r>
        <w:rPr>
          <w:rFonts w:hint="eastAsia" w:ascii="仿宋_GB2312" w:hAnsi="仿宋_GB2312" w:eastAsia="仿宋_GB2312" w:cs="仿宋_GB2312"/>
          <w:b/>
          <w:bCs/>
          <w:i w:val="0"/>
          <w:iCs w:val="0"/>
          <w:caps w:val="0"/>
          <w:color w:val="auto"/>
          <w:spacing w:val="0"/>
          <w:sz w:val="32"/>
          <w:szCs w:val="32"/>
          <w:shd w:val="clear" w:fill="FFFFFF"/>
        </w:rPr>
        <w:t>县级及以下基层医疗机构</w:t>
      </w:r>
      <w:r>
        <w:rPr>
          <w:rFonts w:hint="eastAsia" w:ascii="仿宋_GB2312" w:hAnsi="仿宋_GB2312" w:eastAsia="仿宋_GB2312" w:cs="仿宋_GB2312"/>
          <w:i w:val="0"/>
          <w:iCs w:val="0"/>
          <w:caps w:val="0"/>
          <w:color w:val="auto"/>
          <w:spacing w:val="0"/>
          <w:sz w:val="32"/>
          <w:szCs w:val="32"/>
          <w:shd w:val="clear" w:fill="FFFFFF"/>
        </w:rPr>
        <w:t>从事中医临床工作15年以上（含15年），具有中医类别主任医师</w:t>
      </w:r>
      <w:r>
        <w:rPr>
          <w:rFonts w:hint="eastAsia" w:ascii="仿宋_GB2312" w:hAnsi="仿宋_GB2312" w:eastAsia="仿宋_GB2312" w:cs="仿宋_GB2312"/>
          <w:i w:val="0"/>
          <w:iCs w:val="0"/>
          <w:caps w:val="0"/>
          <w:color w:val="auto"/>
          <w:spacing w:val="0"/>
          <w:sz w:val="32"/>
          <w:szCs w:val="32"/>
          <w:shd w:val="clear" w:fill="FFFFFF"/>
          <w:lang w:eastAsia="zh-CN"/>
        </w:rPr>
        <w:t>任职资格，</w:t>
      </w:r>
      <w:r>
        <w:rPr>
          <w:rFonts w:hint="eastAsia" w:ascii="仿宋_GB2312" w:hAnsi="仿宋_GB2312" w:eastAsia="仿宋_GB2312" w:cs="仿宋_GB2312"/>
          <w:i w:val="0"/>
          <w:iCs w:val="0"/>
          <w:caps w:val="0"/>
          <w:color w:val="auto"/>
          <w:spacing w:val="0"/>
          <w:sz w:val="32"/>
          <w:szCs w:val="32"/>
          <w:shd w:val="clear" w:fill="FFFFFF"/>
        </w:rPr>
        <w:t>或副主任医师任职资格3年以上，或年满50岁以上并从事中医药临床工作</w:t>
      </w:r>
      <w:r>
        <w:rPr>
          <w:rFonts w:hint="eastAsia" w:ascii="仿宋_GB2312" w:hAnsi="仿宋_GB2312" w:eastAsia="仿宋_GB2312" w:cs="仿宋_GB2312"/>
          <w:i w:val="0"/>
          <w:iCs w:val="0"/>
          <w:caps w:val="0"/>
          <w:color w:val="auto"/>
          <w:spacing w:val="0"/>
          <w:sz w:val="32"/>
          <w:szCs w:val="32"/>
          <w:shd w:val="clear" w:fill="FFFFFF"/>
          <w:lang w:val="en-US" w:eastAsia="zh-CN"/>
        </w:rPr>
        <w:t>25</w:t>
      </w:r>
      <w:r>
        <w:rPr>
          <w:rFonts w:hint="eastAsia" w:ascii="仿宋_GB2312" w:hAnsi="仿宋_GB2312" w:eastAsia="仿宋_GB2312" w:cs="仿宋_GB2312"/>
          <w:i w:val="0"/>
          <w:iCs w:val="0"/>
          <w:caps w:val="0"/>
          <w:color w:val="auto"/>
          <w:spacing w:val="0"/>
          <w:sz w:val="32"/>
          <w:szCs w:val="32"/>
          <w:shd w:val="clear" w:fill="FFFFFF"/>
        </w:rPr>
        <w:t>年以上者专业技术职务资格可放宽到中医类别主治医师。</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leftChars="0" w:right="0" w:rightChars="0" w:firstLine="516" w:firstLineChars="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（二）</w:t>
      </w:r>
      <w:r>
        <w:rPr>
          <w:rFonts w:hint="eastAsia" w:ascii="仿宋_GB2312" w:hAnsi="仿宋_GB2312" w:eastAsia="仿宋_GB2312" w:cs="仿宋_GB2312"/>
          <w:i w:val="0"/>
          <w:iCs w:val="0"/>
          <w:caps w:val="0"/>
          <w:color w:val="auto"/>
          <w:spacing w:val="0"/>
          <w:sz w:val="32"/>
          <w:szCs w:val="32"/>
          <w:u w:val="none"/>
          <w:shd w:val="clear" w:fill="FFFFFF"/>
          <w:lang w:eastAsia="zh-CN"/>
        </w:rPr>
        <w:t>近五年，</w:t>
      </w:r>
      <w:r>
        <w:rPr>
          <w:rFonts w:hint="eastAsia" w:ascii="仿宋_GB2312" w:hAnsi="仿宋_GB2312" w:eastAsia="仿宋_GB2312" w:cs="仿宋_GB2312"/>
          <w:i w:val="0"/>
          <w:iCs w:val="0"/>
          <w:caps w:val="0"/>
          <w:color w:val="auto"/>
          <w:spacing w:val="0"/>
          <w:sz w:val="32"/>
          <w:szCs w:val="32"/>
          <w:u w:val="none"/>
          <w:shd w:val="clear" w:fill="FFFFFF"/>
        </w:rPr>
        <w:t>门诊诊疗病人在1500人次/年以上（其中针灸推拿类专业放宽至750人次以上）</w:t>
      </w:r>
      <w:r>
        <w:rPr>
          <w:rFonts w:hint="eastAsia" w:ascii="仿宋_GB2312" w:hAnsi="仿宋_GB2312" w:eastAsia="仿宋_GB2312" w:cs="仿宋_GB2312"/>
          <w:i w:val="0"/>
          <w:iCs w:val="0"/>
          <w:caps w:val="0"/>
          <w:color w:val="auto"/>
          <w:spacing w:val="0"/>
          <w:sz w:val="32"/>
          <w:szCs w:val="32"/>
          <w:u w:val="none"/>
          <w:shd w:val="clear" w:fill="FFFFFF"/>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leftChars="0" w:right="0" w:rightChars="0" w:firstLine="516" w:firstLineChars="0"/>
        <w:rPr>
          <w:rFonts w:hint="eastAsia" w:ascii="仿宋_GB2312" w:hAnsi="仿宋_GB2312" w:eastAsia="仿宋_GB2312" w:cs="仿宋_GB2312"/>
          <w:i w:val="0"/>
          <w:iCs w:val="0"/>
          <w:caps w:val="0"/>
          <w:color w:val="auto"/>
          <w:spacing w:val="0"/>
          <w:sz w:val="32"/>
          <w:szCs w:val="32"/>
          <w:u w:val="none"/>
          <w:shd w:val="clear" w:fill="FFFFFF"/>
          <w:lang w:eastAsia="zh-CN"/>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（三）</w:t>
      </w:r>
      <w:r>
        <w:rPr>
          <w:rFonts w:hint="eastAsia" w:ascii="仿宋_GB2312" w:hAnsi="仿宋_GB2312" w:eastAsia="仿宋_GB2312" w:cs="仿宋_GB2312"/>
          <w:kern w:val="0"/>
          <w:sz w:val="32"/>
          <w:szCs w:val="32"/>
          <w:u w:val="none"/>
          <w:lang w:val="en-US" w:eastAsia="zh-CN" w:bidi="ar"/>
        </w:rPr>
        <w:t>门诊患者</w:t>
      </w:r>
      <w:r>
        <w:rPr>
          <w:rFonts w:hint="eastAsia" w:ascii="仿宋_GB2312" w:hAnsi="仿宋_GB2312" w:eastAsia="仿宋_GB2312" w:cs="仿宋_GB2312"/>
          <w:i w:val="0"/>
          <w:iCs w:val="0"/>
          <w:caps w:val="0"/>
          <w:color w:val="auto"/>
          <w:spacing w:val="0"/>
          <w:sz w:val="32"/>
          <w:szCs w:val="32"/>
          <w:u w:val="none"/>
          <w:shd w:val="clear" w:fill="FFFFFF"/>
          <w:lang w:eastAsia="zh-CN"/>
        </w:rPr>
        <w:t>中药饮片使用率或中医非药物疗法占比达到一定比例。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hint="eastAsia" w:ascii="黑体" w:hAnsi="宋体" w:eastAsia="黑体" w:cs="黑体"/>
          <w:i w:val="0"/>
          <w:iCs w:val="0"/>
          <w:caps w:val="0"/>
          <w:color w:val="auto"/>
          <w:spacing w:val="0"/>
          <w:sz w:val="32"/>
          <w:szCs w:val="32"/>
          <w:shd w:val="clear" w:fill="FFFFFF"/>
        </w:rPr>
        <w:t>第</w:t>
      </w:r>
      <w:r>
        <w:rPr>
          <w:rFonts w:hint="eastAsia" w:ascii="黑体" w:hAnsi="宋体" w:eastAsia="黑体" w:cs="黑体"/>
          <w:i w:val="0"/>
          <w:iCs w:val="0"/>
          <w:caps w:val="0"/>
          <w:color w:val="auto"/>
          <w:spacing w:val="0"/>
          <w:sz w:val="32"/>
          <w:szCs w:val="32"/>
          <w:shd w:val="clear" w:fill="FFFFFF"/>
          <w:lang w:eastAsia="zh-CN"/>
        </w:rPr>
        <w:t>十一</w:t>
      </w:r>
      <w:r>
        <w:rPr>
          <w:rFonts w:hint="eastAsia" w:ascii="黑体" w:hAnsi="宋体" w:eastAsia="黑体" w:cs="黑体"/>
          <w:i w:val="0"/>
          <w:iCs w:val="0"/>
          <w:caps w:val="0"/>
          <w:color w:val="auto"/>
          <w:spacing w:val="0"/>
          <w:sz w:val="32"/>
          <w:szCs w:val="32"/>
          <w:shd w:val="clear" w:fill="FFFFFF"/>
        </w:rPr>
        <w:t>条</w:t>
      </w:r>
      <w:r>
        <w:rPr>
          <w:rFonts w:hint="eastAsia" w:ascii="仿宋_GB2312" w:hAnsi="sinsum" w:eastAsia="仿宋_GB2312" w:cs="仿宋_GB2312"/>
          <w:i w:val="0"/>
          <w:iCs w:val="0"/>
          <w:caps w:val="0"/>
          <w:color w:val="auto"/>
          <w:spacing w:val="0"/>
          <w:sz w:val="32"/>
          <w:szCs w:val="32"/>
          <w:shd w:val="clear" w:fill="FFFFFF"/>
        </w:rPr>
        <w:t>  </w:t>
      </w:r>
      <w:r>
        <w:rPr>
          <w:rFonts w:hint="eastAsia" w:ascii="仿宋_GB2312" w:hAnsi="宋体" w:eastAsia="仿宋_GB2312" w:cs="仿宋_GB2312"/>
          <w:i w:val="0"/>
          <w:iCs w:val="0"/>
          <w:caps w:val="0"/>
          <w:color w:val="auto"/>
          <w:spacing w:val="0"/>
          <w:sz w:val="32"/>
          <w:szCs w:val="32"/>
          <w:shd w:val="clear" w:fill="FFFFFF"/>
        </w:rPr>
        <w:t>参加</w:t>
      </w:r>
      <w:r>
        <w:rPr>
          <w:rFonts w:hint="eastAsia" w:ascii="仿宋_GB2312" w:hAnsi="宋体" w:eastAsia="仿宋_GB2312" w:cs="仿宋_GB2312"/>
          <w:i w:val="0"/>
          <w:iCs w:val="0"/>
          <w:caps w:val="0"/>
          <w:color w:val="auto"/>
          <w:spacing w:val="0"/>
          <w:sz w:val="32"/>
          <w:szCs w:val="32"/>
          <w:shd w:val="clear" w:fill="FFFFFF"/>
          <w:lang w:eastAsia="zh-CN"/>
        </w:rPr>
        <w:t>柳州</w:t>
      </w:r>
      <w:r>
        <w:rPr>
          <w:rFonts w:hint="eastAsia" w:ascii="仿宋_GB2312" w:hAnsi="宋体" w:eastAsia="仿宋_GB2312" w:cs="仿宋_GB2312"/>
          <w:i w:val="0"/>
          <w:iCs w:val="0"/>
          <w:caps w:val="0"/>
          <w:color w:val="auto"/>
          <w:spacing w:val="0"/>
          <w:sz w:val="32"/>
          <w:szCs w:val="32"/>
          <w:shd w:val="clear" w:fill="FFFFFF"/>
        </w:rPr>
        <w:t>市名中医类别评选的，具备以下条件的推荐对象，在同等情况下可优先推荐或评选。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hint="eastAsia" w:ascii="仿宋_GB2312" w:hAnsi="宋体" w:eastAsia="仿宋_GB2312" w:cs="仿宋_GB2312"/>
          <w:i w:val="0"/>
          <w:iCs w:val="0"/>
          <w:caps w:val="0"/>
          <w:color w:val="auto"/>
          <w:spacing w:val="0"/>
          <w:sz w:val="32"/>
          <w:szCs w:val="32"/>
          <w:shd w:val="clear" w:fill="FFFFFF"/>
        </w:rPr>
        <w:t>（</w:t>
      </w:r>
      <w:r>
        <w:rPr>
          <w:rFonts w:hint="eastAsia" w:ascii="仿宋_GB2312" w:hAnsi="sinsum" w:eastAsia="仿宋_GB2312" w:cs="仿宋_GB2312"/>
          <w:i w:val="0"/>
          <w:iCs w:val="0"/>
          <w:caps w:val="0"/>
          <w:color w:val="auto"/>
          <w:spacing w:val="0"/>
          <w:sz w:val="32"/>
          <w:szCs w:val="32"/>
          <w:shd w:val="clear" w:fill="FFFFFF"/>
        </w:rPr>
        <w:t>一</w:t>
      </w:r>
      <w:r>
        <w:rPr>
          <w:rFonts w:hint="eastAsia" w:ascii="仿宋_GB2312" w:hAnsi="宋体" w:eastAsia="仿宋_GB2312" w:cs="仿宋_GB2312"/>
          <w:i w:val="0"/>
          <w:iCs w:val="0"/>
          <w:caps w:val="0"/>
          <w:color w:val="auto"/>
          <w:spacing w:val="0"/>
          <w:sz w:val="32"/>
          <w:szCs w:val="32"/>
          <w:shd w:val="clear" w:fill="FFFFFF"/>
        </w:rPr>
        <w:t>）主编有</w:t>
      </w:r>
      <w:r>
        <w:rPr>
          <w:rFonts w:hint="eastAsia" w:ascii="宋体" w:hAnsi="宋体" w:eastAsia="宋体" w:cs="宋体"/>
          <w:i w:val="0"/>
          <w:iCs w:val="0"/>
          <w:caps w:val="0"/>
          <w:color w:val="auto"/>
          <w:spacing w:val="0"/>
          <w:sz w:val="32"/>
          <w:szCs w:val="32"/>
          <w:shd w:val="clear" w:fill="FFFFFF"/>
        </w:rPr>
        <w:t>1</w:t>
      </w:r>
      <w:r>
        <w:rPr>
          <w:rFonts w:hint="eastAsia" w:ascii="仿宋_GB2312" w:hAnsi="宋体" w:eastAsia="仿宋_GB2312" w:cs="仿宋_GB2312"/>
          <w:i w:val="0"/>
          <w:iCs w:val="0"/>
          <w:caps w:val="0"/>
          <w:color w:val="auto"/>
          <w:spacing w:val="0"/>
          <w:sz w:val="32"/>
          <w:szCs w:val="32"/>
          <w:shd w:val="clear" w:fill="FFFFFF"/>
        </w:rPr>
        <w:t>部中医专业书籍；或任副主编出版中医专著；或参与</w:t>
      </w:r>
      <w:r>
        <w:rPr>
          <w:rFonts w:hint="eastAsia" w:ascii="仿宋_GB2312" w:hAnsi="宋体" w:eastAsia="仿宋_GB2312" w:cs="仿宋_GB2312"/>
          <w:i w:val="0"/>
          <w:iCs w:val="0"/>
          <w:caps w:val="0"/>
          <w:color w:val="auto"/>
          <w:spacing w:val="0"/>
          <w:sz w:val="32"/>
          <w:szCs w:val="32"/>
          <w:shd w:val="clear" w:fill="FFFFFF"/>
          <w:lang w:eastAsia="zh-CN"/>
        </w:rPr>
        <w:t>编撰</w:t>
      </w:r>
      <w:r>
        <w:rPr>
          <w:rFonts w:hint="eastAsia" w:ascii="仿宋_GB2312" w:hAnsi="宋体" w:eastAsia="仿宋_GB2312" w:cs="仿宋_GB2312"/>
          <w:i w:val="0"/>
          <w:iCs w:val="0"/>
          <w:caps w:val="0"/>
          <w:color w:val="auto"/>
          <w:spacing w:val="0"/>
          <w:sz w:val="32"/>
          <w:szCs w:val="32"/>
          <w:shd w:val="clear" w:fill="FFFFFF"/>
        </w:rPr>
        <w:t>过全国中医药教材；</w:t>
      </w:r>
      <w:r>
        <w:rPr>
          <w:rFonts w:hint="eastAsia" w:ascii="仿宋_GB2312" w:hAnsi="Times New Roman" w:eastAsia="仿宋_GB2312" w:cs="Times New Roman"/>
          <w:color w:val="auto"/>
          <w:sz w:val="32"/>
          <w:szCs w:val="32"/>
          <w:highlight w:val="none"/>
          <w:u w:val="none"/>
          <w:lang w:eastAsia="zh-CN"/>
        </w:rPr>
        <w:t>以通讯作者</w:t>
      </w:r>
      <w:r>
        <w:rPr>
          <w:rFonts w:hint="eastAsia" w:ascii="仿宋_GB2312" w:hAnsi="Times New Roman" w:eastAsia="仿宋_GB2312" w:cs="Times New Roman"/>
          <w:color w:val="auto"/>
          <w:sz w:val="32"/>
          <w:szCs w:val="32"/>
          <w:highlight w:val="none"/>
          <w:u w:val="none"/>
        </w:rPr>
        <w:t>或第一作者发表有新观点的论文</w:t>
      </w:r>
      <w:r>
        <w:rPr>
          <w:rFonts w:hint="eastAsia" w:ascii="仿宋_GB2312" w:hAnsi="Times New Roman" w:eastAsia="仿宋_GB2312" w:cs="Times New Roman"/>
          <w:color w:val="auto"/>
          <w:sz w:val="32"/>
          <w:szCs w:val="32"/>
          <w:highlight w:val="none"/>
          <w:lang w:eastAsia="zh-CN"/>
        </w:rPr>
        <w:t>，</w:t>
      </w:r>
      <w:r>
        <w:rPr>
          <w:rFonts w:hint="eastAsia" w:ascii="仿宋_GB2312" w:hAnsi="宋体" w:eastAsia="仿宋_GB2312" w:cs="仿宋_GB2312"/>
          <w:i w:val="0"/>
          <w:iCs w:val="0"/>
          <w:caps w:val="0"/>
          <w:color w:val="auto"/>
          <w:spacing w:val="0"/>
          <w:sz w:val="32"/>
          <w:szCs w:val="32"/>
          <w:shd w:val="clear" w:fill="FFFFFF"/>
          <w:lang w:eastAsia="zh-CN"/>
        </w:rPr>
        <w:t>或参与中医药行业标准或规范制定</w:t>
      </w:r>
      <w:r>
        <w:rPr>
          <w:rFonts w:hint="eastAsia" w:ascii="仿宋_GB2312" w:hAnsi="sinsum" w:eastAsia="仿宋_GB2312" w:cs="仿宋_GB2312"/>
          <w:i w:val="0"/>
          <w:iCs w:val="0"/>
          <w:caps w:val="0"/>
          <w:color w:val="auto"/>
          <w:spacing w:val="0"/>
          <w:sz w:val="32"/>
          <w:szCs w:val="32"/>
          <w:shd w:val="clear" w:fill="FFFFFF"/>
        </w:rPr>
        <w:t>。</w:t>
      </w:r>
    </w:p>
    <w:p>
      <w:pPr>
        <w:keepNext w:val="0"/>
        <w:keepLines w:val="0"/>
        <w:pageBreakBefore w:val="0"/>
        <w:widowControl w:val="0"/>
        <w:kinsoku/>
        <w:wordWrap/>
        <w:overflowPunct/>
        <w:topLinePunct w:val="0"/>
        <w:autoSpaceDE/>
        <w:bidi w:val="0"/>
        <w:adjustRightInd/>
        <w:snapToGrid/>
        <w:spacing w:beforeLines="0" w:afterLines="0" w:line="560" w:lineRule="exact"/>
        <w:ind w:firstLine="640" w:firstLineChars="200"/>
        <w:textAlignment w:val="auto"/>
        <w:rPr>
          <w:rFonts w:hint="eastAsia" w:ascii="宋体" w:hAnsi="仿宋_GB2312" w:eastAsia="仿宋_GB2312" w:cs="宋体"/>
          <w:color w:val="auto"/>
          <w:kern w:val="0"/>
          <w:sz w:val="32"/>
          <w:szCs w:val="32"/>
          <w:lang w:eastAsia="zh-CN"/>
        </w:rPr>
      </w:pPr>
      <w:r>
        <w:rPr>
          <w:rFonts w:ascii="宋体" w:hAnsi="仿宋_GB2312" w:eastAsia="仿宋_GB2312" w:cs="宋体"/>
          <w:color w:val="auto"/>
          <w:kern w:val="0"/>
          <w:sz w:val="32"/>
          <w:szCs w:val="32"/>
        </w:rPr>
        <w:t>（</w:t>
      </w:r>
      <w:r>
        <w:rPr>
          <w:rFonts w:hint="eastAsia" w:ascii="宋体" w:hAnsi="仿宋_GB2312" w:eastAsia="仿宋_GB2312" w:cs="宋体"/>
          <w:color w:val="auto"/>
          <w:kern w:val="0"/>
          <w:sz w:val="32"/>
          <w:szCs w:val="32"/>
          <w:lang w:eastAsia="zh-CN"/>
        </w:rPr>
        <w:t>二</w:t>
      </w:r>
      <w:r>
        <w:rPr>
          <w:rFonts w:ascii="宋体" w:hAnsi="仿宋_GB2312" w:eastAsia="仿宋_GB2312" w:cs="宋体"/>
          <w:color w:val="auto"/>
          <w:kern w:val="0"/>
          <w:sz w:val="32"/>
          <w:szCs w:val="32"/>
        </w:rPr>
        <w:t>）</w:t>
      </w:r>
      <w:r>
        <w:rPr>
          <w:rFonts w:hint="eastAsia" w:ascii="仿宋_GB2312" w:hAnsi="Times New Roman" w:eastAsia="仿宋_GB2312" w:cs="Times New Roman"/>
          <w:color w:val="auto"/>
          <w:sz w:val="32"/>
          <w:szCs w:val="32"/>
          <w:highlight w:val="none"/>
          <w:u w:val="none"/>
          <w:lang w:eastAsia="zh-CN"/>
        </w:rPr>
        <w:t>近</w:t>
      </w:r>
      <w:r>
        <w:rPr>
          <w:rFonts w:hint="eastAsia" w:ascii="仿宋_GB2312" w:hAnsi="Times New Roman" w:eastAsia="仿宋_GB2312" w:cs="Times New Roman"/>
          <w:color w:val="auto"/>
          <w:sz w:val="32"/>
          <w:szCs w:val="32"/>
          <w:highlight w:val="none"/>
          <w:u w:val="none"/>
          <w:lang w:val="en-US" w:eastAsia="zh-CN"/>
        </w:rPr>
        <w:t>10年，</w:t>
      </w:r>
      <w:r>
        <w:rPr>
          <w:rFonts w:hint="eastAsia" w:ascii="仿宋_GB2312" w:hAnsi="宋体" w:eastAsia="仿宋_GB2312" w:cs="仿宋_GB2312"/>
          <w:i w:val="0"/>
          <w:iCs w:val="0"/>
          <w:caps w:val="0"/>
          <w:color w:val="auto"/>
          <w:spacing w:val="0"/>
          <w:sz w:val="32"/>
          <w:szCs w:val="32"/>
          <w:shd w:val="clear" w:fill="FFFFFF"/>
        </w:rPr>
        <w:t>以第一项目人主持</w:t>
      </w:r>
      <w:r>
        <w:rPr>
          <w:rFonts w:hint="eastAsia" w:ascii="仿宋_GB2312" w:hAnsi="Times New Roman" w:eastAsia="仿宋_GB2312" w:cs="Times New Roman"/>
          <w:color w:val="auto"/>
          <w:sz w:val="32"/>
          <w:szCs w:val="32"/>
          <w:highlight w:val="none"/>
          <w:u w:val="none"/>
          <w:lang w:eastAsia="zh-CN"/>
        </w:rPr>
        <w:t>市</w:t>
      </w:r>
      <w:r>
        <w:rPr>
          <w:rFonts w:hint="eastAsia" w:ascii="仿宋_GB2312" w:hAnsi="Times New Roman" w:eastAsia="仿宋_GB2312" w:cs="Times New Roman"/>
          <w:color w:val="auto"/>
          <w:sz w:val="32"/>
          <w:szCs w:val="32"/>
          <w:highlight w:val="none"/>
          <w:u w:val="none"/>
        </w:rPr>
        <w:t>厅级</w:t>
      </w:r>
      <w:r>
        <w:rPr>
          <w:rFonts w:hint="eastAsia" w:ascii="仿宋_GB2312" w:hAnsi="Times New Roman" w:eastAsia="仿宋_GB2312" w:cs="Times New Roman"/>
          <w:color w:val="auto"/>
          <w:sz w:val="32"/>
          <w:szCs w:val="32"/>
          <w:highlight w:val="none"/>
          <w:u w:val="none"/>
          <w:lang w:eastAsia="zh-CN"/>
        </w:rPr>
        <w:t>以上中医药</w:t>
      </w:r>
      <w:r>
        <w:rPr>
          <w:rFonts w:hint="eastAsia" w:ascii="仿宋_GB2312" w:hAnsi="Times New Roman" w:eastAsia="仿宋_GB2312" w:cs="Times New Roman"/>
          <w:color w:val="auto"/>
          <w:sz w:val="32"/>
          <w:szCs w:val="32"/>
          <w:highlight w:val="none"/>
          <w:u w:val="none"/>
        </w:rPr>
        <w:t>学科研课题1项以上</w:t>
      </w:r>
      <w:r>
        <w:rPr>
          <w:rFonts w:hint="eastAsia" w:ascii="仿宋_GB2312"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bidi w:val="0"/>
        <w:adjustRightInd/>
        <w:snapToGrid/>
        <w:spacing w:beforeLines="0" w:afterLines="0" w:line="560" w:lineRule="exact"/>
        <w:ind w:firstLine="640" w:firstLineChars="200"/>
        <w:textAlignment w:val="auto"/>
        <w:rPr>
          <w:rFonts w:ascii="宋体" w:hAnsi="仿宋_GB2312" w:eastAsia="仿宋_GB2312" w:cs="宋体"/>
          <w:color w:val="auto"/>
          <w:kern w:val="0"/>
          <w:sz w:val="32"/>
          <w:szCs w:val="32"/>
          <w:u w:val="single"/>
        </w:rPr>
      </w:pPr>
      <w:r>
        <w:rPr>
          <w:rFonts w:ascii="宋体" w:hAnsi="仿宋_GB2312" w:eastAsia="仿宋_GB2312" w:cs="宋体"/>
          <w:color w:val="auto"/>
          <w:kern w:val="0"/>
          <w:sz w:val="32"/>
          <w:szCs w:val="32"/>
        </w:rPr>
        <w:t>（</w:t>
      </w:r>
      <w:r>
        <w:rPr>
          <w:rFonts w:hint="eastAsia" w:ascii="宋体" w:hAnsi="仿宋_GB2312" w:eastAsia="仿宋_GB2312" w:cs="宋体"/>
          <w:color w:val="auto"/>
          <w:kern w:val="0"/>
          <w:sz w:val="32"/>
          <w:szCs w:val="32"/>
          <w:lang w:eastAsia="zh-CN"/>
        </w:rPr>
        <w:t>三</w:t>
      </w:r>
      <w:r>
        <w:rPr>
          <w:rFonts w:ascii="宋体" w:hAnsi="仿宋_GB2312" w:eastAsia="仿宋_GB2312" w:cs="宋体"/>
          <w:color w:val="auto"/>
          <w:kern w:val="0"/>
          <w:sz w:val="32"/>
          <w:szCs w:val="32"/>
        </w:rPr>
        <w:t>）</w:t>
      </w:r>
      <w:r>
        <w:rPr>
          <w:rFonts w:hint="eastAsia" w:ascii="宋体" w:hAnsi="仿宋_GB2312" w:eastAsia="仿宋_GB2312" w:cs="宋体"/>
          <w:color w:val="auto"/>
          <w:kern w:val="0"/>
          <w:sz w:val="32"/>
          <w:szCs w:val="32"/>
          <w:u w:val="none"/>
          <w:lang w:eastAsia="zh-CN"/>
        </w:rPr>
        <w:t>以第一完成人</w:t>
      </w:r>
      <w:r>
        <w:rPr>
          <w:rFonts w:hint="eastAsia" w:ascii="仿宋_GB2312" w:hAnsi="Times New Roman" w:eastAsia="仿宋_GB2312" w:cs="Times New Roman"/>
          <w:color w:val="auto"/>
          <w:sz w:val="32"/>
          <w:szCs w:val="32"/>
          <w:highlight w:val="none"/>
          <w:u w:val="none"/>
        </w:rPr>
        <w:t>获省部级科</w:t>
      </w:r>
      <w:r>
        <w:rPr>
          <w:rFonts w:hint="eastAsia" w:ascii="仿宋_GB2312" w:hAnsi="Times New Roman" w:eastAsia="仿宋_GB2312" w:cs="Times New Roman"/>
          <w:color w:val="auto"/>
          <w:sz w:val="32"/>
          <w:szCs w:val="32"/>
          <w:highlight w:val="none"/>
          <w:u w:val="none"/>
          <w:lang w:eastAsia="zh-CN"/>
        </w:rPr>
        <w:t>学技术</w:t>
      </w:r>
      <w:r>
        <w:rPr>
          <w:rFonts w:hint="eastAsia" w:ascii="仿宋_GB2312" w:hAnsi="Times New Roman" w:eastAsia="仿宋_GB2312" w:cs="Times New Roman"/>
          <w:color w:val="auto"/>
          <w:sz w:val="32"/>
          <w:szCs w:val="32"/>
          <w:highlight w:val="none"/>
          <w:u w:val="none"/>
        </w:rPr>
        <w:t>三等奖、厅级科</w:t>
      </w:r>
      <w:r>
        <w:rPr>
          <w:rFonts w:hint="eastAsia" w:ascii="仿宋_GB2312" w:hAnsi="Times New Roman" w:eastAsia="仿宋_GB2312" w:cs="Times New Roman"/>
          <w:color w:val="auto"/>
          <w:sz w:val="32"/>
          <w:szCs w:val="32"/>
          <w:highlight w:val="none"/>
          <w:u w:val="none"/>
          <w:lang w:eastAsia="zh-CN"/>
        </w:rPr>
        <w:t>学技术</w:t>
      </w:r>
      <w:r>
        <w:rPr>
          <w:rFonts w:hint="eastAsia" w:ascii="仿宋_GB2312" w:hAnsi="Times New Roman" w:eastAsia="仿宋_GB2312" w:cs="Times New Roman"/>
          <w:color w:val="auto"/>
          <w:sz w:val="32"/>
          <w:szCs w:val="32"/>
          <w:highlight w:val="none"/>
          <w:u w:val="none"/>
        </w:rPr>
        <w:t>二等奖以上</w:t>
      </w:r>
      <w:r>
        <w:rPr>
          <w:rFonts w:hint="eastAsia" w:ascii="仿宋_GB2312" w:hAnsi="Times New Roman" w:eastAsia="仿宋_GB2312" w:cs="Times New Roman"/>
          <w:color w:val="auto"/>
          <w:sz w:val="32"/>
          <w:szCs w:val="32"/>
          <w:highlight w:val="none"/>
          <w:u w:val="none"/>
          <w:lang w:eastAsia="zh-CN"/>
        </w:rPr>
        <w:t>（奖励证书前三名）、适宜技术推广奖及其他中医药科学技术奖励</w:t>
      </w:r>
      <w:r>
        <w:rPr>
          <w:rFonts w:hint="eastAsia" w:ascii="宋体" w:hAnsi="仿宋_GB2312" w:eastAsia="仿宋_GB2312" w:cs="宋体"/>
          <w:color w:val="auto"/>
          <w:kern w:val="0"/>
          <w:sz w:val="32"/>
          <w:szCs w:val="32"/>
          <w:u w:val="none"/>
          <w:lang w:eastAsia="zh-CN"/>
        </w:rPr>
        <w:t>。</w:t>
      </w:r>
    </w:p>
    <w:p>
      <w:pPr>
        <w:keepNext w:val="0"/>
        <w:keepLines w:val="0"/>
        <w:pageBreakBefore w:val="0"/>
        <w:widowControl w:val="0"/>
        <w:kinsoku/>
        <w:wordWrap/>
        <w:overflowPunct/>
        <w:topLinePunct w:val="0"/>
        <w:autoSpaceDE/>
        <w:bidi w:val="0"/>
        <w:adjustRightInd/>
        <w:snapToGrid/>
        <w:spacing w:beforeLines="0" w:afterLines="0" w:line="560" w:lineRule="exact"/>
        <w:ind w:firstLine="640" w:firstLineChars="200"/>
        <w:textAlignment w:val="auto"/>
      </w:pPr>
      <w:r>
        <w:rPr>
          <w:rFonts w:ascii="宋体" w:hAnsi="仿宋_GB2312" w:eastAsia="仿宋_GB2312" w:cs="宋体"/>
          <w:color w:val="auto"/>
          <w:kern w:val="0"/>
          <w:sz w:val="32"/>
          <w:szCs w:val="32"/>
        </w:rPr>
        <w:t>（</w:t>
      </w:r>
      <w:r>
        <w:rPr>
          <w:rFonts w:hint="eastAsia" w:ascii="宋体" w:hAnsi="仿宋_GB2312" w:eastAsia="仿宋_GB2312" w:cs="宋体"/>
          <w:color w:val="auto"/>
          <w:kern w:val="0"/>
          <w:sz w:val="32"/>
          <w:szCs w:val="32"/>
          <w:lang w:eastAsia="zh-CN"/>
        </w:rPr>
        <w:t>四</w:t>
      </w:r>
      <w:r>
        <w:rPr>
          <w:rFonts w:ascii="宋体" w:hAnsi="仿宋_GB2312" w:eastAsia="仿宋_GB2312" w:cs="宋体"/>
          <w:color w:val="auto"/>
          <w:kern w:val="0"/>
          <w:sz w:val="32"/>
          <w:szCs w:val="32"/>
        </w:rPr>
        <w:t>）</w:t>
      </w:r>
      <w:r>
        <w:rPr>
          <w:rFonts w:hint="eastAsia" w:ascii="仿宋_GB2312" w:hAnsi="Times New Roman" w:eastAsia="仿宋_GB2312" w:cs="Times New Roman"/>
          <w:color w:val="auto"/>
          <w:sz w:val="32"/>
          <w:szCs w:val="32"/>
          <w:highlight w:val="none"/>
        </w:rPr>
        <w:t>具备培养和指导研究生或学术继承人的资格，并已培养出研究生或学术经验继承人</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u w:val="none"/>
          <w:lang w:eastAsia="zh-CN"/>
        </w:rPr>
        <w:t>或有师承带教荣誉</w:t>
      </w:r>
      <w:r>
        <w:rPr>
          <w:rFonts w:hint="eastAsia" w:ascii="宋体" w:hAnsi="仿宋_GB2312" w:eastAsia="仿宋_GB2312" w:cs="宋体"/>
          <w:color w:val="auto"/>
          <w:kern w:val="0"/>
          <w:sz w:val="32"/>
          <w:szCs w:val="32"/>
          <w:u w:val="none"/>
          <w:lang w:eastAsia="zh-CN"/>
        </w:rPr>
        <w:t>。</w:t>
      </w:r>
    </w:p>
    <w:p>
      <w:pPr>
        <w:keepNext w:val="0"/>
        <w:keepLines w:val="0"/>
        <w:pageBreakBefore w:val="0"/>
        <w:widowControl w:val="0"/>
        <w:kinsoku/>
        <w:wordWrap/>
        <w:overflowPunct/>
        <w:topLinePunct w:val="0"/>
        <w:autoSpaceDE/>
        <w:bidi w:val="0"/>
        <w:adjustRightInd/>
        <w:snapToGrid/>
        <w:spacing w:beforeLines="0" w:afterLines="0" w:line="560" w:lineRule="exact"/>
        <w:ind w:firstLine="640" w:firstLineChars="200"/>
        <w:textAlignment w:val="auto"/>
        <w:rPr>
          <w:rFonts w:ascii="宋体" w:hAnsi="仿宋_GB2312" w:eastAsia="仿宋_GB2312" w:cs="宋体"/>
          <w:color w:val="auto"/>
          <w:kern w:val="0"/>
          <w:sz w:val="32"/>
          <w:szCs w:val="32"/>
        </w:rPr>
      </w:pPr>
      <w:r>
        <w:rPr>
          <w:rFonts w:ascii="宋体" w:hAnsi="仿宋_GB2312" w:eastAsia="仿宋_GB2312" w:cs="宋体"/>
          <w:color w:val="auto"/>
          <w:kern w:val="0"/>
          <w:sz w:val="32"/>
          <w:szCs w:val="32"/>
        </w:rPr>
        <w:t>（</w:t>
      </w:r>
      <w:r>
        <w:rPr>
          <w:rFonts w:hint="eastAsia" w:ascii="宋体" w:hAnsi="仿宋_GB2312" w:eastAsia="仿宋_GB2312" w:cs="宋体"/>
          <w:color w:val="auto"/>
          <w:kern w:val="0"/>
          <w:sz w:val="32"/>
          <w:szCs w:val="32"/>
          <w:lang w:eastAsia="zh-CN"/>
        </w:rPr>
        <w:t>五</w:t>
      </w:r>
      <w:r>
        <w:rPr>
          <w:rFonts w:ascii="宋体" w:hAnsi="仿宋_GB2312" w:eastAsia="仿宋_GB2312" w:cs="宋体"/>
          <w:color w:val="auto"/>
          <w:kern w:val="0"/>
          <w:sz w:val="32"/>
          <w:szCs w:val="32"/>
        </w:rPr>
        <w:t>）担任</w:t>
      </w:r>
      <w:r>
        <w:rPr>
          <w:rFonts w:hint="eastAsia" w:ascii="宋体" w:hAnsi="仿宋_GB2312" w:eastAsia="仿宋_GB2312" w:cs="宋体"/>
          <w:color w:val="auto"/>
          <w:kern w:val="0"/>
          <w:sz w:val="32"/>
          <w:szCs w:val="32"/>
          <w:lang w:eastAsia="zh-CN"/>
        </w:rPr>
        <w:t>国家级、</w:t>
      </w:r>
      <w:r>
        <w:rPr>
          <w:rFonts w:ascii="宋体" w:hAnsi="仿宋_GB2312" w:eastAsia="仿宋_GB2312" w:cs="宋体"/>
          <w:color w:val="auto"/>
          <w:kern w:val="0"/>
          <w:sz w:val="32"/>
          <w:szCs w:val="32"/>
        </w:rPr>
        <w:t>省级</w:t>
      </w:r>
      <w:r>
        <w:rPr>
          <w:rFonts w:hint="eastAsia" w:ascii="宋体" w:hAnsi="仿宋_GB2312" w:eastAsia="仿宋_GB2312" w:cs="宋体"/>
          <w:color w:val="auto"/>
          <w:kern w:val="0"/>
          <w:sz w:val="32"/>
          <w:szCs w:val="32"/>
          <w:lang w:eastAsia="zh-CN"/>
        </w:rPr>
        <w:t>、市级</w:t>
      </w:r>
      <w:r>
        <w:rPr>
          <w:rFonts w:ascii="宋体" w:hAnsi="仿宋_GB2312" w:eastAsia="仿宋_GB2312" w:cs="宋体"/>
          <w:color w:val="auto"/>
          <w:kern w:val="0"/>
          <w:sz w:val="32"/>
          <w:szCs w:val="32"/>
        </w:rPr>
        <w:t>中医药类一级学（协）会</w:t>
      </w:r>
      <w:r>
        <w:rPr>
          <w:rFonts w:hint="eastAsia" w:ascii="宋体" w:hAnsi="仿宋_GB2312" w:eastAsia="仿宋_GB2312" w:cs="宋体"/>
          <w:color w:val="auto"/>
          <w:kern w:val="0"/>
          <w:sz w:val="32"/>
          <w:szCs w:val="32"/>
          <w:lang w:eastAsia="zh-CN"/>
        </w:rPr>
        <w:t>理事及以上职务</w:t>
      </w:r>
      <w:r>
        <w:rPr>
          <w:rFonts w:ascii="宋体" w:hAnsi="仿宋_GB2312" w:eastAsia="仿宋_GB2312" w:cs="宋体"/>
          <w:color w:val="auto"/>
          <w:kern w:val="0"/>
          <w:sz w:val="32"/>
          <w:szCs w:val="32"/>
        </w:rPr>
        <w:t>。</w:t>
      </w:r>
    </w:p>
    <w:p>
      <w:pPr>
        <w:pStyle w:val="2"/>
        <w:ind w:firstLine="640" w:firstLineChars="200"/>
        <w:jc w:val="left"/>
        <w:rPr>
          <w:rFonts w:hint="eastAsia" w:ascii="仿宋_GB2312" w:hAnsi="Times New Roman" w:eastAsia="仿宋_GB2312" w:cs="Times New Roman"/>
          <w:color w:val="auto"/>
          <w:sz w:val="32"/>
          <w:szCs w:val="32"/>
          <w:highlight w:val="none"/>
          <w:u w:val="none"/>
          <w:lang w:eastAsia="zh-CN"/>
        </w:rPr>
      </w:pPr>
      <w:r>
        <w:rPr>
          <w:rFonts w:hint="eastAsia" w:ascii="宋体" w:hAnsi="仿宋_GB2312" w:eastAsia="仿宋_GB2312" w:cs="宋体"/>
          <w:b w:val="0"/>
          <w:bCs/>
          <w:color w:val="auto"/>
          <w:kern w:val="0"/>
          <w:sz w:val="32"/>
          <w:szCs w:val="32"/>
          <w:lang w:eastAsia="zh-CN"/>
        </w:rPr>
        <w:t>（六）</w:t>
      </w:r>
      <w:r>
        <w:rPr>
          <w:rFonts w:hint="eastAsia" w:ascii="仿宋_GB2312" w:hAnsi="Times New Roman" w:eastAsia="仿宋_GB2312" w:cs="Times New Roman"/>
          <w:b w:val="0"/>
          <w:bCs/>
          <w:color w:val="auto"/>
          <w:sz w:val="32"/>
          <w:szCs w:val="32"/>
          <w:highlight w:val="none"/>
          <w:u w:val="none"/>
          <w:lang w:eastAsia="zh-CN"/>
        </w:rPr>
        <w:t>拥有专利成果并进行成果转化。</w:t>
      </w:r>
    </w:p>
    <w:p>
      <w:pPr>
        <w:ind w:firstLine="640"/>
        <w:rPr>
          <w:rFonts w:hint="eastAsia" w:ascii="仿宋_GB2312" w:hAnsi="Times New Roman" w:eastAsia="仿宋_GB2312" w:cs="Times New Roman"/>
          <w:color w:val="auto"/>
          <w:sz w:val="32"/>
          <w:szCs w:val="32"/>
          <w:highlight w:val="none"/>
          <w:u w:val="none"/>
          <w:lang w:val="en-US" w:eastAsia="zh-CN"/>
        </w:rPr>
      </w:pPr>
      <w:r>
        <w:rPr>
          <w:rFonts w:hint="eastAsia" w:ascii="仿宋_GB2312" w:hAnsi="Times New Roman" w:eastAsia="仿宋_GB2312" w:cs="Times New Roman"/>
          <w:color w:val="auto"/>
          <w:sz w:val="32"/>
          <w:szCs w:val="32"/>
          <w:highlight w:val="none"/>
          <w:u w:val="none"/>
          <w:lang w:val="en-US" w:eastAsia="zh-CN"/>
        </w:rPr>
        <w:t>（七）</w:t>
      </w:r>
      <w:r>
        <w:rPr>
          <w:rFonts w:hint="eastAsia" w:ascii="仿宋_GB2312" w:hAnsi="Times New Roman" w:eastAsia="仿宋_GB2312" w:cs="Times New Roman"/>
          <w:color w:val="auto"/>
          <w:sz w:val="32"/>
          <w:szCs w:val="32"/>
          <w:highlight w:val="none"/>
          <w:u w:val="none"/>
          <w:lang w:eastAsia="zh-CN"/>
        </w:rPr>
        <w:t>接</w:t>
      </w:r>
      <w:r>
        <w:rPr>
          <w:rFonts w:hint="eastAsia" w:ascii="仿宋_GB2312" w:hAnsi="Times New Roman" w:eastAsia="仿宋_GB2312" w:cs="Times New Roman"/>
          <w:color w:val="auto"/>
          <w:sz w:val="32"/>
          <w:szCs w:val="32"/>
          <w:highlight w:val="none"/>
          <w:u w:val="none"/>
          <w:lang w:val="en-US" w:eastAsia="zh-CN"/>
        </w:rPr>
        <w:t>受国家机关、国有单位邀请参加讲课、科普、讲座、义诊等活动。</w:t>
      </w:r>
    </w:p>
    <w:p>
      <w:pPr>
        <w:pStyle w:val="2"/>
        <w:ind w:firstLine="640"/>
        <w:jc w:val="left"/>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（八）</w:t>
      </w:r>
      <w:r>
        <w:rPr>
          <w:rFonts w:hint="eastAsia" w:ascii="仿宋_GB2312" w:hAnsi="仿宋_GB2312" w:eastAsia="仿宋_GB2312" w:cs="仿宋_GB2312"/>
          <w:b w:val="0"/>
          <w:bCs/>
          <w:u w:val="none"/>
          <w:lang w:val="en-US" w:eastAsia="zh-CN"/>
        </w:rPr>
        <w:t>对县级及以下公立医疗机构进行帮扶。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hint="eastAsia" w:ascii="仿宋_GB2312" w:hAnsi="sinsum" w:eastAsia="仿宋_GB2312" w:cs="仿宋_GB2312"/>
          <w:i w:val="0"/>
          <w:iCs w:val="0"/>
          <w:caps w:val="0"/>
          <w:color w:val="auto"/>
          <w:spacing w:val="0"/>
          <w:sz w:val="32"/>
          <w:szCs w:val="32"/>
          <w:shd w:val="clear" w:fill="FFFFFF"/>
        </w:rPr>
        <w:t>参加</w:t>
      </w:r>
      <w:r>
        <w:rPr>
          <w:rFonts w:hint="eastAsia" w:ascii="仿宋_GB2312" w:hAnsi="sinsum" w:eastAsia="仿宋_GB2312" w:cs="仿宋_GB2312"/>
          <w:b/>
          <w:bCs/>
          <w:i w:val="0"/>
          <w:iCs w:val="0"/>
          <w:caps w:val="0"/>
          <w:color w:val="auto"/>
          <w:spacing w:val="0"/>
          <w:sz w:val="32"/>
          <w:szCs w:val="32"/>
          <w:shd w:val="clear" w:fill="FFFFFF"/>
          <w:lang w:eastAsia="zh-CN"/>
        </w:rPr>
        <w:t>柳州</w:t>
      </w:r>
      <w:r>
        <w:rPr>
          <w:rFonts w:hint="eastAsia" w:ascii="仿宋_GB2312" w:hAnsi="sinsum" w:eastAsia="仿宋_GB2312" w:cs="仿宋_GB2312"/>
          <w:b/>
          <w:bCs/>
          <w:i w:val="0"/>
          <w:iCs w:val="0"/>
          <w:caps w:val="0"/>
          <w:color w:val="auto"/>
          <w:spacing w:val="0"/>
          <w:sz w:val="32"/>
          <w:szCs w:val="32"/>
          <w:shd w:val="clear" w:fill="FFFFFF"/>
        </w:rPr>
        <w:t>市基层名中医类别</w:t>
      </w:r>
      <w:r>
        <w:rPr>
          <w:rFonts w:hint="eastAsia" w:ascii="仿宋_GB2312" w:hAnsi="sinsum" w:eastAsia="仿宋_GB2312" w:cs="仿宋_GB2312"/>
          <w:i w:val="0"/>
          <w:iCs w:val="0"/>
          <w:caps w:val="0"/>
          <w:color w:val="auto"/>
          <w:spacing w:val="0"/>
          <w:sz w:val="32"/>
          <w:szCs w:val="32"/>
          <w:shd w:val="clear" w:fill="FFFFFF"/>
        </w:rPr>
        <w:t>评选的，具备以下条件的推荐对象，在同等情况下可优先推荐或评选。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u w:val="none"/>
        </w:rPr>
      </w:pPr>
      <w:r>
        <w:rPr>
          <w:rFonts w:hint="eastAsia" w:ascii="仿宋_GB2312" w:hAnsi="宋体" w:eastAsia="仿宋_GB2312" w:cs="仿宋_GB2312"/>
          <w:i w:val="0"/>
          <w:iCs w:val="0"/>
          <w:caps w:val="0"/>
          <w:color w:val="auto"/>
          <w:spacing w:val="0"/>
          <w:sz w:val="32"/>
          <w:szCs w:val="32"/>
          <w:shd w:val="clear" w:fill="FFFFFF"/>
        </w:rPr>
        <w:t>（</w:t>
      </w:r>
      <w:r>
        <w:rPr>
          <w:rFonts w:hint="eastAsia" w:ascii="仿宋_GB2312" w:hAnsi="sinsum" w:eastAsia="仿宋_GB2312" w:cs="仿宋_GB2312"/>
          <w:i w:val="0"/>
          <w:iCs w:val="0"/>
          <w:caps w:val="0"/>
          <w:color w:val="auto"/>
          <w:spacing w:val="0"/>
          <w:sz w:val="32"/>
          <w:szCs w:val="32"/>
          <w:shd w:val="clear" w:fill="FFFFFF"/>
        </w:rPr>
        <w:t>一</w:t>
      </w:r>
      <w:r>
        <w:rPr>
          <w:rFonts w:hint="eastAsia" w:ascii="仿宋_GB2312" w:hAnsi="宋体" w:eastAsia="仿宋_GB2312" w:cs="仿宋_GB2312"/>
          <w:i w:val="0"/>
          <w:iCs w:val="0"/>
          <w:caps w:val="0"/>
          <w:color w:val="auto"/>
          <w:spacing w:val="0"/>
          <w:sz w:val="32"/>
          <w:szCs w:val="32"/>
          <w:shd w:val="clear" w:fill="FFFFFF"/>
        </w:rPr>
        <w:t>）主编有</w:t>
      </w:r>
      <w:r>
        <w:rPr>
          <w:rFonts w:hint="eastAsia" w:ascii="宋体" w:hAnsi="宋体" w:eastAsia="宋体" w:cs="宋体"/>
          <w:i w:val="0"/>
          <w:iCs w:val="0"/>
          <w:caps w:val="0"/>
          <w:color w:val="auto"/>
          <w:spacing w:val="0"/>
          <w:sz w:val="32"/>
          <w:szCs w:val="32"/>
          <w:shd w:val="clear" w:fill="FFFFFF"/>
        </w:rPr>
        <w:t>1</w:t>
      </w:r>
      <w:r>
        <w:rPr>
          <w:rFonts w:hint="eastAsia" w:ascii="仿宋_GB2312" w:hAnsi="宋体" w:eastAsia="仿宋_GB2312" w:cs="仿宋_GB2312"/>
          <w:i w:val="0"/>
          <w:iCs w:val="0"/>
          <w:caps w:val="0"/>
          <w:color w:val="auto"/>
          <w:spacing w:val="0"/>
          <w:sz w:val="32"/>
          <w:szCs w:val="32"/>
          <w:shd w:val="clear" w:fill="FFFFFF"/>
        </w:rPr>
        <w:t>部中医专业书籍；或任副主编出版中医专著；或</w:t>
      </w:r>
      <w:r>
        <w:rPr>
          <w:rFonts w:hint="eastAsia" w:ascii="仿宋_GB2312" w:hAnsi="宋体" w:eastAsia="仿宋_GB2312" w:cs="仿宋_GB2312"/>
          <w:i w:val="0"/>
          <w:iCs w:val="0"/>
          <w:caps w:val="0"/>
          <w:color w:val="auto"/>
          <w:spacing w:val="0"/>
          <w:sz w:val="32"/>
          <w:szCs w:val="32"/>
          <w:shd w:val="clear" w:fill="FFFFFF"/>
          <w:lang w:eastAsia="zh-CN"/>
        </w:rPr>
        <w:t>参与编撰</w:t>
      </w:r>
      <w:r>
        <w:rPr>
          <w:rFonts w:hint="eastAsia" w:ascii="仿宋_GB2312" w:hAnsi="宋体" w:eastAsia="仿宋_GB2312" w:cs="仿宋_GB2312"/>
          <w:i w:val="0"/>
          <w:iCs w:val="0"/>
          <w:caps w:val="0"/>
          <w:color w:val="auto"/>
          <w:spacing w:val="0"/>
          <w:sz w:val="32"/>
          <w:szCs w:val="32"/>
          <w:shd w:val="clear" w:fill="FFFFFF"/>
        </w:rPr>
        <w:t>过全国中医药教材；以</w:t>
      </w:r>
      <w:r>
        <w:rPr>
          <w:rFonts w:hint="eastAsia" w:ascii="仿宋_GB2312" w:hAnsi="宋体" w:eastAsia="仿宋_GB2312" w:cs="仿宋_GB2312"/>
          <w:i w:val="0"/>
          <w:iCs w:val="0"/>
          <w:caps w:val="0"/>
          <w:color w:val="auto"/>
          <w:spacing w:val="0"/>
          <w:sz w:val="32"/>
          <w:szCs w:val="32"/>
          <w:u w:val="none"/>
          <w:shd w:val="clear" w:fill="FFFFFF"/>
          <w:lang w:eastAsia="zh-CN"/>
        </w:rPr>
        <w:t>通讯作者或</w:t>
      </w:r>
      <w:r>
        <w:rPr>
          <w:rFonts w:hint="eastAsia" w:ascii="仿宋_GB2312" w:hAnsi="宋体" w:eastAsia="仿宋_GB2312" w:cs="仿宋_GB2312"/>
          <w:i w:val="0"/>
          <w:iCs w:val="0"/>
          <w:caps w:val="0"/>
          <w:color w:val="auto"/>
          <w:spacing w:val="0"/>
          <w:sz w:val="32"/>
          <w:szCs w:val="32"/>
          <w:u w:val="none"/>
          <w:shd w:val="clear" w:fill="FFFFFF"/>
        </w:rPr>
        <w:t>第一作者在学术刊物</w:t>
      </w:r>
      <w:r>
        <w:rPr>
          <w:rFonts w:hint="eastAsia" w:ascii="仿宋_GB2312" w:hAnsi="宋体" w:eastAsia="仿宋_GB2312" w:cs="仿宋_GB2312"/>
          <w:i w:val="0"/>
          <w:iCs w:val="0"/>
          <w:caps w:val="0"/>
          <w:color w:val="auto"/>
          <w:spacing w:val="0"/>
          <w:sz w:val="32"/>
          <w:szCs w:val="32"/>
          <w:u w:val="none"/>
          <w:shd w:val="clear" w:fill="FFFFFF"/>
          <w:lang w:eastAsia="zh-CN"/>
        </w:rPr>
        <w:t>上</w:t>
      </w:r>
      <w:r>
        <w:rPr>
          <w:rFonts w:hint="eastAsia" w:ascii="仿宋_GB2312" w:hAnsi="宋体" w:eastAsia="仿宋_GB2312" w:cs="仿宋_GB2312"/>
          <w:i w:val="0"/>
          <w:iCs w:val="0"/>
          <w:caps w:val="0"/>
          <w:color w:val="auto"/>
          <w:spacing w:val="0"/>
          <w:sz w:val="32"/>
          <w:szCs w:val="32"/>
          <w:u w:val="none"/>
          <w:shd w:val="clear" w:fill="FFFFFF"/>
        </w:rPr>
        <w:t>发表有新观点的学术论文</w:t>
      </w:r>
      <w:r>
        <w:rPr>
          <w:rFonts w:hint="eastAsia" w:ascii="仿宋_GB2312" w:hAnsi="宋体" w:eastAsia="仿宋_GB2312" w:cs="仿宋_GB2312"/>
          <w:i w:val="0"/>
          <w:iCs w:val="0"/>
          <w:caps w:val="0"/>
          <w:color w:val="auto"/>
          <w:spacing w:val="0"/>
          <w:sz w:val="32"/>
          <w:szCs w:val="32"/>
          <w:u w:val="none"/>
          <w:shd w:val="clear" w:fill="FFFFFF"/>
          <w:lang w:eastAsia="zh-CN"/>
        </w:rPr>
        <w:t>；或参与中医药行业标准或规范制定</w:t>
      </w:r>
      <w:r>
        <w:rPr>
          <w:rFonts w:hint="eastAsia" w:ascii="仿宋_GB2312" w:hAnsi="宋体" w:eastAsia="仿宋_GB2312" w:cs="仿宋_GB2312"/>
          <w:i w:val="0"/>
          <w:iCs w:val="0"/>
          <w:caps w:val="0"/>
          <w:color w:val="auto"/>
          <w:spacing w:val="0"/>
          <w:sz w:val="32"/>
          <w:szCs w:val="32"/>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hint="eastAsia" w:ascii="仿宋_GB2312" w:hAnsi="宋体" w:eastAsia="仿宋_GB2312" w:cs="仿宋_GB2312"/>
          <w:i w:val="0"/>
          <w:iCs w:val="0"/>
          <w:caps w:val="0"/>
          <w:color w:val="auto"/>
          <w:spacing w:val="0"/>
          <w:sz w:val="32"/>
          <w:szCs w:val="32"/>
          <w:shd w:val="clear" w:fill="FFFFFF"/>
        </w:rPr>
        <w:t>（</w:t>
      </w:r>
      <w:r>
        <w:rPr>
          <w:rFonts w:hint="eastAsia" w:ascii="仿宋_GB2312" w:hAnsi="sinsum" w:eastAsia="仿宋_GB2312" w:cs="仿宋_GB2312"/>
          <w:i w:val="0"/>
          <w:iCs w:val="0"/>
          <w:caps w:val="0"/>
          <w:color w:val="auto"/>
          <w:spacing w:val="0"/>
          <w:sz w:val="32"/>
          <w:szCs w:val="32"/>
          <w:shd w:val="clear" w:fill="FFFFFF"/>
        </w:rPr>
        <w:t>二</w:t>
      </w:r>
      <w:r>
        <w:rPr>
          <w:rFonts w:hint="eastAsia" w:ascii="仿宋_GB2312" w:hAnsi="宋体" w:eastAsia="仿宋_GB2312" w:cs="仿宋_GB2312"/>
          <w:i w:val="0"/>
          <w:iCs w:val="0"/>
          <w:caps w:val="0"/>
          <w:color w:val="auto"/>
          <w:spacing w:val="0"/>
          <w:sz w:val="32"/>
          <w:szCs w:val="32"/>
          <w:shd w:val="clear" w:fill="FFFFFF"/>
        </w:rPr>
        <w:t>）以第一项目人主持中医药科学技术研究项目（</w:t>
      </w:r>
      <w:r>
        <w:rPr>
          <w:rFonts w:hint="eastAsia" w:ascii="仿宋_GB2312" w:hAnsi="宋体" w:eastAsia="仿宋_GB2312" w:cs="仿宋_GB2312"/>
          <w:i w:val="0"/>
          <w:iCs w:val="0"/>
          <w:caps w:val="0"/>
          <w:color w:val="auto"/>
          <w:spacing w:val="0"/>
          <w:sz w:val="32"/>
          <w:szCs w:val="32"/>
          <w:shd w:val="clear" w:fill="FFFFFF"/>
          <w:lang w:eastAsia="zh-CN"/>
        </w:rPr>
        <w:t>县</w:t>
      </w:r>
      <w:r>
        <w:rPr>
          <w:rFonts w:hint="eastAsia" w:ascii="仿宋_GB2312" w:hAnsi="宋体" w:eastAsia="仿宋_GB2312" w:cs="仿宋_GB2312"/>
          <w:i w:val="0"/>
          <w:iCs w:val="0"/>
          <w:caps w:val="0"/>
          <w:color w:val="auto"/>
          <w:spacing w:val="0"/>
          <w:sz w:val="32"/>
          <w:szCs w:val="32"/>
          <w:shd w:val="clear" w:fill="FFFFFF"/>
        </w:rPr>
        <w:t>级以上）。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u w:val="single"/>
        </w:rPr>
      </w:pPr>
      <w:r>
        <w:rPr>
          <w:rFonts w:hint="eastAsia" w:ascii="仿宋_GB2312" w:hAnsi="宋体" w:eastAsia="仿宋_GB2312" w:cs="仿宋_GB2312"/>
          <w:i w:val="0"/>
          <w:iCs w:val="0"/>
          <w:caps w:val="0"/>
          <w:color w:val="auto"/>
          <w:spacing w:val="0"/>
          <w:sz w:val="32"/>
          <w:szCs w:val="32"/>
          <w:shd w:val="clear" w:fill="FFFFFF"/>
        </w:rPr>
        <w:t>（</w:t>
      </w:r>
      <w:r>
        <w:rPr>
          <w:rFonts w:hint="eastAsia" w:ascii="仿宋_GB2312" w:hAnsi="sinsum" w:eastAsia="仿宋_GB2312" w:cs="仿宋_GB2312"/>
          <w:i w:val="0"/>
          <w:iCs w:val="0"/>
          <w:caps w:val="0"/>
          <w:color w:val="auto"/>
          <w:spacing w:val="0"/>
          <w:sz w:val="32"/>
          <w:szCs w:val="32"/>
          <w:shd w:val="clear" w:fill="FFFFFF"/>
        </w:rPr>
        <w:t>三</w:t>
      </w:r>
      <w:r>
        <w:rPr>
          <w:rFonts w:hint="eastAsia" w:ascii="仿宋_GB2312" w:hAnsi="宋体" w:eastAsia="仿宋_GB2312" w:cs="仿宋_GB2312"/>
          <w:i w:val="0"/>
          <w:iCs w:val="0"/>
          <w:caps w:val="0"/>
          <w:color w:val="auto"/>
          <w:spacing w:val="0"/>
          <w:sz w:val="32"/>
          <w:szCs w:val="32"/>
          <w:shd w:val="clear" w:fill="FFFFFF"/>
        </w:rPr>
        <w:t>）以第一完成人取得中医药科学技术成果</w:t>
      </w:r>
      <w:r>
        <w:rPr>
          <w:rFonts w:hint="eastAsia" w:ascii="仿宋_GB2312" w:hAnsi="宋体" w:eastAsia="仿宋_GB2312" w:cs="仿宋_GB2312"/>
          <w:i w:val="0"/>
          <w:iCs w:val="0"/>
          <w:caps w:val="0"/>
          <w:color w:val="auto"/>
          <w:spacing w:val="0"/>
          <w:sz w:val="32"/>
          <w:szCs w:val="32"/>
          <w:shd w:val="clear" w:fill="FFFFFF"/>
          <w:lang w:eastAsia="zh-CN"/>
        </w:rPr>
        <w:t>或</w:t>
      </w:r>
      <w:r>
        <w:rPr>
          <w:rFonts w:hint="eastAsia" w:ascii="仿宋_GB2312" w:hAnsi="Times New Roman" w:eastAsia="仿宋_GB2312" w:cs="Times New Roman"/>
          <w:color w:val="auto"/>
          <w:sz w:val="32"/>
          <w:szCs w:val="32"/>
          <w:highlight w:val="none"/>
          <w:u w:val="none"/>
          <w:lang w:eastAsia="zh-CN"/>
        </w:rPr>
        <w:t>其他中医药科学技术奖励</w:t>
      </w:r>
      <w:r>
        <w:rPr>
          <w:rFonts w:hint="eastAsia" w:ascii="仿宋_GB2312" w:hAnsi="宋体" w:eastAsia="仿宋_GB2312" w:cs="仿宋_GB2312"/>
          <w:i w:val="0"/>
          <w:iCs w:val="0"/>
          <w:caps w:val="0"/>
          <w:color w:val="auto"/>
          <w:spacing w:val="0"/>
          <w:sz w:val="32"/>
          <w:szCs w:val="32"/>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highlight w:val="none"/>
        </w:rPr>
      </w:pPr>
      <w:r>
        <w:rPr>
          <w:rFonts w:hint="eastAsia" w:ascii="仿宋_GB2312" w:hAnsi="宋体" w:eastAsia="仿宋_GB2312" w:cs="仿宋_GB2312"/>
          <w:i w:val="0"/>
          <w:iCs w:val="0"/>
          <w:caps w:val="0"/>
          <w:color w:val="auto"/>
          <w:spacing w:val="0"/>
          <w:sz w:val="32"/>
          <w:szCs w:val="32"/>
          <w:shd w:val="clear" w:fill="FFFFFF"/>
        </w:rPr>
        <w:t>（</w:t>
      </w:r>
      <w:r>
        <w:rPr>
          <w:rFonts w:hint="eastAsia" w:ascii="仿宋_GB2312" w:hAnsi="sinsum" w:eastAsia="仿宋_GB2312" w:cs="仿宋_GB2312"/>
          <w:i w:val="0"/>
          <w:iCs w:val="0"/>
          <w:caps w:val="0"/>
          <w:color w:val="auto"/>
          <w:spacing w:val="0"/>
          <w:sz w:val="32"/>
          <w:szCs w:val="32"/>
          <w:shd w:val="clear" w:fill="FFFFFF"/>
        </w:rPr>
        <w:t>四</w:t>
      </w:r>
      <w:r>
        <w:rPr>
          <w:rFonts w:hint="eastAsia" w:ascii="仿宋_GB2312" w:hAnsi="宋体" w:eastAsia="仿宋_GB2312" w:cs="仿宋_GB2312"/>
          <w:i w:val="0"/>
          <w:iCs w:val="0"/>
          <w:caps w:val="0"/>
          <w:color w:val="auto"/>
          <w:spacing w:val="0"/>
          <w:sz w:val="32"/>
          <w:szCs w:val="32"/>
          <w:shd w:val="clear" w:fill="FFFFFF"/>
        </w:rPr>
        <w:t>）具备培养学术继承人资格，并已培养出学术继承人</w:t>
      </w:r>
      <w:r>
        <w:rPr>
          <w:rFonts w:hint="eastAsia" w:ascii="仿宋_GB2312" w:hAnsi="宋体" w:eastAsia="仿宋_GB2312" w:cs="仿宋_GB2312"/>
          <w:i w:val="0"/>
          <w:iCs w:val="0"/>
          <w:caps w:val="0"/>
          <w:color w:val="auto"/>
          <w:spacing w:val="0"/>
          <w:sz w:val="32"/>
          <w:szCs w:val="32"/>
          <w:highlight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516"/>
        <w:rPr>
          <w:rFonts w:hint="eastAsia" w:ascii="仿宋_GB2312" w:hAnsi="宋体" w:eastAsia="仿宋_GB2312" w:cs="仿宋_GB2312"/>
          <w:i w:val="0"/>
          <w:iCs w:val="0"/>
          <w:caps w:val="0"/>
          <w:color w:val="auto"/>
          <w:spacing w:val="0"/>
          <w:sz w:val="32"/>
          <w:szCs w:val="32"/>
          <w:highlight w:val="none"/>
          <w:shd w:val="clear" w:fill="FFFFFF"/>
        </w:rPr>
      </w:pPr>
      <w:r>
        <w:rPr>
          <w:rFonts w:hint="eastAsia" w:ascii="仿宋_GB2312" w:hAnsi="宋体" w:eastAsia="仿宋_GB2312" w:cs="仿宋_GB2312"/>
          <w:i w:val="0"/>
          <w:iCs w:val="0"/>
          <w:caps w:val="0"/>
          <w:color w:val="auto"/>
          <w:spacing w:val="0"/>
          <w:sz w:val="32"/>
          <w:szCs w:val="32"/>
          <w:highlight w:val="none"/>
          <w:shd w:val="clear" w:fill="FFFFFF"/>
        </w:rPr>
        <w:t>（</w:t>
      </w:r>
      <w:r>
        <w:rPr>
          <w:rFonts w:hint="eastAsia" w:ascii="仿宋_GB2312" w:hAnsi="sinsum" w:eastAsia="仿宋_GB2312" w:cs="仿宋_GB2312"/>
          <w:i w:val="0"/>
          <w:iCs w:val="0"/>
          <w:caps w:val="0"/>
          <w:color w:val="auto"/>
          <w:spacing w:val="0"/>
          <w:sz w:val="32"/>
          <w:szCs w:val="32"/>
          <w:highlight w:val="none"/>
          <w:shd w:val="clear" w:fill="FFFFFF"/>
        </w:rPr>
        <w:t>五</w:t>
      </w:r>
      <w:r>
        <w:rPr>
          <w:rFonts w:hint="eastAsia" w:ascii="仿宋_GB2312" w:hAnsi="宋体" w:eastAsia="仿宋_GB2312" w:cs="仿宋_GB2312"/>
          <w:i w:val="0"/>
          <w:iCs w:val="0"/>
          <w:caps w:val="0"/>
          <w:color w:val="auto"/>
          <w:spacing w:val="0"/>
          <w:sz w:val="32"/>
          <w:szCs w:val="32"/>
          <w:highlight w:val="none"/>
          <w:shd w:val="clear" w:fill="FFFFFF"/>
        </w:rPr>
        <w:t>）参加市级以上中医药类一级学（协）会。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516"/>
        <w:rPr>
          <w:rFonts w:hint="eastAsia" w:ascii="仿宋_GB2312" w:hAnsi="Times New Roman" w:eastAsia="仿宋_GB2312" w:cs="Times New Roman"/>
          <w:color w:val="auto"/>
          <w:sz w:val="32"/>
          <w:szCs w:val="32"/>
          <w:highlight w:val="none"/>
          <w:u w:val="none"/>
          <w:lang w:eastAsia="zh-CN"/>
        </w:rPr>
      </w:pPr>
      <w:r>
        <w:rPr>
          <w:rFonts w:hint="eastAsia" w:ascii="仿宋_GB2312" w:hAnsi="宋体" w:eastAsia="仿宋_GB2312" w:cs="仿宋_GB2312"/>
          <w:i w:val="0"/>
          <w:iCs w:val="0"/>
          <w:caps w:val="0"/>
          <w:color w:val="auto"/>
          <w:spacing w:val="0"/>
          <w:sz w:val="32"/>
          <w:szCs w:val="32"/>
          <w:highlight w:val="none"/>
          <w:shd w:val="clear" w:fill="FFFFFF"/>
          <w:lang w:eastAsia="zh-CN"/>
        </w:rPr>
        <w:t>（六）</w:t>
      </w:r>
      <w:r>
        <w:rPr>
          <w:rFonts w:hint="eastAsia" w:ascii="仿宋_GB2312" w:hAnsi="Times New Roman" w:eastAsia="仿宋_GB2312" w:cs="Times New Roman"/>
          <w:color w:val="auto"/>
          <w:sz w:val="32"/>
          <w:szCs w:val="32"/>
          <w:highlight w:val="none"/>
          <w:u w:val="none"/>
          <w:lang w:eastAsia="zh-CN"/>
        </w:rPr>
        <w:t>拥有专利成果、成果转化。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516"/>
        <w:rPr>
          <w:rFonts w:hint="eastAsia" w:ascii="仿宋_GB2312" w:hAnsi="Times New Roman" w:eastAsia="仿宋_GB2312" w:cs="Times New Roman"/>
          <w:color w:val="auto"/>
          <w:sz w:val="32"/>
          <w:szCs w:val="32"/>
          <w:highlight w:val="none"/>
          <w:u w:val="none"/>
          <w:lang w:eastAsia="zh-CN"/>
        </w:rPr>
      </w:pPr>
      <w:r>
        <w:rPr>
          <w:rFonts w:hint="eastAsia" w:ascii="仿宋_GB2312" w:hAnsi="Times New Roman" w:eastAsia="仿宋_GB2312" w:cs="Times New Roman"/>
          <w:color w:val="auto"/>
          <w:sz w:val="32"/>
          <w:szCs w:val="32"/>
          <w:highlight w:val="none"/>
          <w:u w:val="none"/>
          <w:lang w:eastAsia="zh-CN"/>
        </w:rPr>
        <w:t>（七）接</w:t>
      </w:r>
      <w:r>
        <w:rPr>
          <w:rFonts w:hint="eastAsia" w:ascii="仿宋_GB2312" w:hAnsi="Times New Roman" w:eastAsia="仿宋_GB2312" w:cs="Times New Roman"/>
          <w:color w:val="auto"/>
          <w:sz w:val="32"/>
          <w:szCs w:val="32"/>
          <w:highlight w:val="none"/>
          <w:u w:val="none"/>
          <w:lang w:val="en-US" w:eastAsia="zh-CN"/>
        </w:rPr>
        <w:t>受国家机关、国有单位邀请参加讲课、科普、讲座、义诊等活动。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right="0" w:rightChars="0"/>
        <w:rPr>
          <w:rFonts w:hint="eastAsia" w:ascii="宋体" w:hAnsi="宋体" w:eastAsia="宋体" w:cs="宋体"/>
          <w:i w:val="0"/>
          <w:iCs w:val="0"/>
          <w:caps w:val="0"/>
          <w:color w:val="auto"/>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firstLine="1764"/>
        <w:rPr>
          <w:color w:val="auto"/>
          <w:sz w:val="32"/>
          <w:szCs w:val="32"/>
        </w:rPr>
      </w:pPr>
      <w:r>
        <w:rPr>
          <w:rFonts w:hint="eastAsia" w:ascii="黑体" w:hAnsi="宋体" w:eastAsia="黑体" w:cs="黑体"/>
          <w:i w:val="0"/>
          <w:iCs w:val="0"/>
          <w:caps w:val="0"/>
          <w:color w:val="auto"/>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jc w:val="center"/>
        <w:rPr>
          <w:color w:val="auto"/>
          <w:sz w:val="32"/>
          <w:szCs w:val="32"/>
        </w:rPr>
      </w:pPr>
      <w:r>
        <w:rPr>
          <w:rFonts w:hint="eastAsia" w:ascii="黑体" w:hAnsi="宋体" w:eastAsia="黑体" w:cs="黑体"/>
          <w:i w:val="0"/>
          <w:iCs w:val="0"/>
          <w:caps w:val="0"/>
          <w:color w:val="auto"/>
          <w:spacing w:val="0"/>
          <w:sz w:val="32"/>
          <w:szCs w:val="32"/>
          <w:shd w:val="clear" w:fill="FFFFFF"/>
        </w:rPr>
        <w:t>第三章  评选程序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auto"/>
          <w:sz w:val="32"/>
          <w:szCs w:val="32"/>
        </w:rPr>
      </w:pPr>
      <w:r>
        <w:rPr>
          <w:rFonts w:hint="eastAsia" w:ascii="宋体" w:hAnsi="宋体" w:eastAsia="宋体" w:cs="宋体"/>
          <w:i w:val="0"/>
          <w:iCs w:val="0"/>
          <w:caps w:val="0"/>
          <w:color w:val="auto"/>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rPr>
          <w:color w:val="auto"/>
          <w:sz w:val="32"/>
          <w:szCs w:val="32"/>
        </w:rPr>
      </w:pPr>
      <w:r>
        <w:rPr>
          <w:rFonts w:hint="eastAsia" w:ascii="黑体" w:hAnsi="宋体" w:eastAsia="黑体" w:cs="黑体"/>
          <w:i w:val="0"/>
          <w:iCs w:val="0"/>
          <w:caps w:val="0"/>
          <w:color w:val="auto"/>
          <w:spacing w:val="0"/>
          <w:sz w:val="32"/>
          <w:szCs w:val="32"/>
          <w:shd w:val="clear" w:fill="FFFFFF"/>
        </w:rPr>
        <w:t>    第十二条 </w:t>
      </w:r>
      <w:r>
        <w:rPr>
          <w:rFonts w:hint="eastAsia" w:ascii="仿宋_GB2312" w:hAnsi="sinsum" w:eastAsia="仿宋_GB2312" w:cs="仿宋_GB2312"/>
          <w:i w:val="0"/>
          <w:iCs w:val="0"/>
          <w:caps w:val="0"/>
          <w:color w:val="auto"/>
          <w:spacing w:val="0"/>
          <w:sz w:val="32"/>
          <w:szCs w:val="32"/>
          <w:shd w:val="clear" w:fill="FFFFFF"/>
        </w:rPr>
        <w:t>评选工作采取自下而上逐级推荐的办法，坚持公开、公平、公正的原则，严格履行规定程序，各推荐单位按要求报送推荐对象有关材料，并按照干部管理权限征求纪检监察部门意见。推荐单位对本地区（单位）推荐程序的规范性和推荐人选材料的真实性负责。不得重复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04"/>
        <w:rPr>
          <w:color w:val="auto"/>
          <w:sz w:val="32"/>
          <w:szCs w:val="32"/>
        </w:rPr>
      </w:pPr>
      <w:r>
        <w:rPr>
          <w:rFonts w:hint="eastAsia" w:ascii="黑体" w:hAnsi="宋体" w:eastAsia="黑体" w:cs="黑体"/>
          <w:i w:val="0"/>
          <w:iCs w:val="0"/>
          <w:caps w:val="0"/>
          <w:color w:val="auto"/>
          <w:spacing w:val="0"/>
          <w:sz w:val="32"/>
          <w:szCs w:val="32"/>
          <w:shd w:val="clear" w:fill="FFFFFF"/>
        </w:rPr>
        <w:t>第十三条 </w:t>
      </w:r>
      <w:r>
        <w:rPr>
          <w:rFonts w:hint="eastAsia" w:ascii="仿宋_GB2312" w:hAnsi="sinsum" w:eastAsia="仿宋_GB2312" w:cs="仿宋_GB2312"/>
          <w:i w:val="0"/>
          <w:iCs w:val="0"/>
          <w:caps w:val="0"/>
          <w:color w:val="auto"/>
          <w:spacing w:val="0"/>
          <w:sz w:val="32"/>
          <w:szCs w:val="32"/>
          <w:shd w:val="clear" w:fill="FFFFFF"/>
        </w:rPr>
        <w:t>推荐</w:t>
      </w:r>
      <w:r>
        <w:rPr>
          <w:rFonts w:hint="eastAsia" w:ascii="仿宋_GB2312" w:hAnsi="sinsum" w:eastAsia="仿宋_GB2312" w:cs="仿宋_GB2312"/>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市名中医候选人，应报送以下材料：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04"/>
        <w:rPr>
          <w:color w:val="auto"/>
          <w:sz w:val="32"/>
          <w:szCs w:val="32"/>
        </w:rPr>
      </w:pPr>
      <w:r>
        <w:rPr>
          <w:rFonts w:hint="eastAsia" w:ascii="仿宋_GB2312" w:hAnsi="sinsum" w:eastAsia="仿宋_GB2312" w:cs="仿宋_GB2312"/>
          <w:i w:val="0"/>
          <w:iCs w:val="0"/>
          <w:caps w:val="0"/>
          <w:color w:val="auto"/>
          <w:spacing w:val="0"/>
          <w:sz w:val="32"/>
          <w:szCs w:val="32"/>
          <w:shd w:val="clear" w:fill="FFFFFF"/>
        </w:rPr>
        <w:t>（一）</w:t>
      </w:r>
      <w:r>
        <w:rPr>
          <w:rFonts w:hint="eastAsia" w:ascii="仿宋_GB2312" w:hAnsi="宋体" w:eastAsia="仿宋_GB2312" w:cs="仿宋_GB2312"/>
          <w:i w:val="0"/>
          <w:iCs w:val="0"/>
          <w:caps w:val="0"/>
          <w:color w:val="auto"/>
          <w:spacing w:val="0"/>
          <w:sz w:val="32"/>
          <w:szCs w:val="32"/>
          <w:shd w:val="clear" w:fill="FFFFFF"/>
          <w:lang w:eastAsia="zh-CN"/>
        </w:rPr>
        <w:t>柳州</w:t>
      </w:r>
      <w:r>
        <w:rPr>
          <w:rFonts w:hint="eastAsia" w:ascii="仿宋_GB2312" w:hAnsi="宋体" w:eastAsia="仿宋_GB2312" w:cs="仿宋_GB2312"/>
          <w:i w:val="0"/>
          <w:iCs w:val="0"/>
          <w:caps w:val="0"/>
          <w:color w:val="auto"/>
          <w:spacing w:val="0"/>
          <w:sz w:val="32"/>
          <w:szCs w:val="32"/>
          <w:shd w:val="clear" w:fill="FFFFFF"/>
        </w:rPr>
        <w:t>市</w:t>
      </w:r>
      <w:r>
        <w:rPr>
          <w:rFonts w:hint="eastAsia" w:ascii="仿宋_GB2312" w:hAnsi="sinsum" w:eastAsia="仿宋_GB2312" w:cs="仿宋_GB2312"/>
          <w:i w:val="0"/>
          <w:iCs w:val="0"/>
          <w:caps w:val="0"/>
          <w:color w:val="auto"/>
          <w:spacing w:val="0"/>
          <w:sz w:val="32"/>
          <w:szCs w:val="32"/>
          <w:shd w:val="clear" w:fill="FFFFFF"/>
        </w:rPr>
        <w:t>（基层）</w:t>
      </w:r>
      <w:r>
        <w:rPr>
          <w:rFonts w:hint="eastAsia" w:ascii="仿宋_GB2312" w:hAnsi="宋体" w:eastAsia="仿宋_GB2312" w:cs="仿宋_GB2312"/>
          <w:i w:val="0"/>
          <w:iCs w:val="0"/>
          <w:caps w:val="0"/>
          <w:color w:val="auto"/>
          <w:spacing w:val="0"/>
          <w:sz w:val="32"/>
          <w:szCs w:val="32"/>
          <w:shd w:val="clear" w:fill="FFFFFF"/>
        </w:rPr>
        <w:t>名中医推荐表</w:t>
      </w:r>
      <w:r>
        <w:rPr>
          <w:rFonts w:hint="eastAsia" w:ascii="仿宋_GB2312" w:hAnsi="sinsum" w:eastAsia="仿宋_GB2312" w:cs="仿宋_GB2312"/>
          <w:i w:val="0"/>
          <w:iCs w:val="0"/>
          <w:caps w:val="0"/>
          <w:color w:val="auto"/>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04"/>
        <w:rPr>
          <w:color w:val="auto"/>
          <w:sz w:val="32"/>
          <w:szCs w:val="32"/>
        </w:rPr>
      </w:pPr>
      <w:r>
        <w:rPr>
          <w:rFonts w:hint="eastAsia" w:ascii="仿宋_GB2312" w:hAnsi="sinsum" w:eastAsia="仿宋_GB2312" w:cs="仿宋_GB2312"/>
          <w:i w:val="0"/>
          <w:iCs w:val="0"/>
          <w:caps w:val="0"/>
          <w:color w:val="auto"/>
          <w:spacing w:val="0"/>
          <w:sz w:val="32"/>
          <w:szCs w:val="32"/>
          <w:shd w:val="clear" w:fill="FFFFFF"/>
        </w:rPr>
        <w:t>（二）</w:t>
      </w:r>
      <w:r>
        <w:rPr>
          <w:rFonts w:hint="eastAsia" w:ascii="仿宋_GB2312" w:hAnsi="宋体" w:eastAsia="仿宋_GB2312" w:cs="仿宋_GB2312"/>
          <w:i w:val="0"/>
          <w:iCs w:val="0"/>
          <w:caps w:val="0"/>
          <w:color w:val="auto"/>
          <w:spacing w:val="0"/>
          <w:sz w:val="32"/>
          <w:szCs w:val="32"/>
          <w:shd w:val="clear" w:fill="FFFFFF"/>
        </w:rPr>
        <w:t>中医类别医师资格证、执业医师证、卫生专业技术职务任职资格（职称）证、学会任职聘书复印件</w:t>
      </w:r>
      <w:r>
        <w:rPr>
          <w:rFonts w:hint="eastAsia" w:ascii="仿宋_GB2312" w:hAnsi="sinsum" w:eastAsia="仿宋_GB2312" w:cs="仿宋_GB2312"/>
          <w:i w:val="0"/>
          <w:iCs w:val="0"/>
          <w:caps w:val="0"/>
          <w:color w:val="auto"/>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04"/>
        <w:rPr>
          <w:rFonts w:hint="eastAsia" w:eastAsia="仿宋_GB2312"/>
          <w:color w:val="auto"/>
          <w:sz w:val="32"/>
          <w:szCs w:val="32"/>
          <w:lang w:eastAsia="zh-CN"/>
        </w:rPr>
      </w:pPr>
      <w:r>
        <w:rPr>
          <w:rFonts w:hint="eastAsia" w:ascii="仿宋_GB2312" w:hAnsi="sinsum" w:eastAsia="仿宋_GB2312" w:cs="仿宋_GB2312"/>
          <w:i w:val="0"/>
          <w:iCs w:val="0"/>
          <w:caps w:val="0"/>
          <w:color w:val="auto"/>
          <w:spacing w:val="0"/>
          <w:sz w:val="32"/>
          <w:szCs w:val="32"/>
          <w:shd w:val="clear" w:fill="FFFFFF"/>
        </w:rPr>
        <w:t>（三）</w:t>
      </w:r>
      <w:r>
        <w:rPr>
          <w:rFonts w:hint="eastAsia" w:ascii="仿宋_GB2312" w:hAnsi="sinsum" w:eastAsia="仿宋_GB2312" w:cs="仿宋_GB2312"/>
          <w:i w:val="0"/>
          <w:iCs w:val="0"/>
          <w:caps w:val="0"/>
          <w:color w:val="auto"/>
          <w:spacing w:val="0"/>
          <w:sz w:val="32"/>
          <w:szCs w:val="32"/>
          <w:shd w:val="clear" w:fill="FFFFFF"/>
          <w:lang w:eastAsia="zh-CN"/>
        </w:rPr>
        <w:t>申请人所在医疗机构出具的</w:t>
      </w:r>
      <w:r>
        <w:rPr>
          <w:rFonts w:hint="eastAsia" w:ascii="仿宋_GB2312" w:hAnsi="宋体" w:eastAsia="仿宋_GB2312" w:cs="仿宋_GB2312"/>
          <w:i w:val="0"/>
          <w:iCs w:val="0"/>
          <w:caps w:val="0"/>
          <w:color w:val="auto"/>
          <w:spacing w:val="0"/>
          <w:sz w:val="32"/>
          <w:szCs w:val="32"/>
          <w:shd w:val="clear" w:fill="FFFFFF"/>
        </w:rPr>
        <w:t>中医临床工作年限证明、工作量统计</w:t>
      </w:r>
      <w:r>
        <w:rPr>
          <w:rFonts w:hint="eastAsia" w:ascii="仿宋_GB2312" w:hAnsi="宋体" w:eastAsia="仿宋_GB2312" w:cs="仿宋_GB2312"/>
          <w:i w:val="0"/>
          <w:iCs w:val="0"/>
          <w:caps w:val="0"/>
          <w:color w:val="auto"/>
          <w:spacing w:val="0"/>
          <w:sz w:val="32"/>
          <w:szCs w:val="32"/>
          <w:shd w:val="clear" w:fill="FFFFFF"/>
          <w:lang w:eastAsia="zh-CN"/>
        </w:rPr>
        <w:t>、</w:t>
      </w:r>
      <w:r>
        <w:rPr>
          <w:rFonts w:hint="eastAsia" w:ascii="仿宋_GB2312" w:hAnsi="宋体" w:eastAsia="仿宋_GB2312" w:cs="仿宋_GB2312"/>
          <w:i w:val="0"/>
          <w:iCs w:val="0"/>
          <w:caps w:val="0"/>
          <w:color w:val="auto"/>
          <w:spacing w:val="0"/>
          <w:sz w:val="32"/>
          <w:szCs w:val="32"/>
          <w:shd w:val="clear" w:fill="FFFFFF"/>
        </w:rPr>
        <w:t>医德医风</w:t>
      </w:r>
      <w:r>
        <w:rPr>
          <w:rFonts w:hint="eastAsia" w:ascii="仿宋_GB2312" w:hAnsi="宋体" w:eastAsia="仿宋_GB2312" w:cs="仿宋_GB2312"/>
          <w:i w:val="0"/>
          <w:iCs w:val="0"/>
          <w:caps w:val="0"/>
          <w:color w:val="auto"/>
          <w:spacing w:val="0"/>
          <w:sz w:val="32"/>
          <w:szCs w:val="32"/>
          <w:shd w:val="clear" w:fill="FFFFFF"/>
          <w:lang w:eastAsia="zh-CN"/>
        </w:rPr>
        <w:t>、职业素养等材料，</w:t>
      </w:r>
      <w:r>
        <w:rPr>
          <w:rFonts w:hint="eastAsia" w:ascii="仿宋_GB2312" w:hAnsi="宋体" w:eastAsia="仿宋_GB2312" w:cs="仿宋_GB2312"/>
          <w:i w:val="0"/>
          <w:iCs w:val="0"/>
          <w:caps w:val="0"/>
          <w:color w:val="auto"/>
          <w:spacing w:val="0"/>
          <w:sz w:val="32"/>
          <w:szCs w:val="32"/>
          <w:shd w:val="clear" w:fill="FFFFFF"/>
        </w:rPr>
        <w:t>候选人的技术专长、学术思想、工作业绩</w:t>
      </w:r>
      <w:r>
        <w:rPr>
          <w:rFonts w:hint="eastAsia" w:ascii="仿宋_GB2312" w:hAnsi="宋体" w:eastAsia="仿宋_GB2312" w:cs="仿宋_GB2312"/>
          <w:i w:val="0"/>
          <w:iCs w:val="0"/>
          <w:caps w:val="0"/>
          <w:color w:val="auto"/>
          <w:spacing w:val="0"/>
          <w:sz w:val="32"/>
          <w:szCs w:val="32"/>
          <w:shd w:val="clear" w:fill="FFFFFF"/>
          <w:lang w:eastAsia="zh-CN"/>
        </w:rPr>
        <w:t>及申报相关的其他材料。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rPr>
          <w:rFonts w:hint="eastAsia" w:eastAsia="仿宋_GB2312"/>
          <w:color w:val="auto"/>
          <w:sz w:val="32"/>
          <w:szCs w:val="32"/>
          <w:lang w:eastAsia="zh-CN"/>
        </w:rPr>
      </w:pPr>
      <w:r>
        <w:rPr>
          <w:rFonts w:hint="eastAsia" w:ascii="宋体" w:hAnsi="宋体" w:eastAsia="宋体" w:cs="宋体"/>
          <w:i w:val="0"/>
          <w:iCs w:val="0"/>
          <w:caps w:val="0"/>
          <w:color w:val="auto"/>
          <w:spacing w:val="0"/>
          <w:sz w:val="32"/>
          <w:szCs w:val="32"/>
          <w:shd w:val="clear" w:fill="FFFFFF"/>
        </w:rPr>
        <w:t>   </w:t>
      </w:r>
      <w:r>
        <w:rPr>
          <w:rFonts w:hint="eastAsia" w:ascii="仿宋_GB2312" w:hAnsi="sinsum" w:eastAsia="仿宋_GB2312" w:cs="仿宋_GB2312"/>
          <w:i w:val="0"/>
          <w:iCs w:val="0"/>
          <w:caps w:val="0"/>
          <w:color w:val="auto"/>
          <w:spacing w:val="0"/>
          <w:sz w:val="32"/>
          <w:szCs w:val="32"/>
          <w:shd w:val="clear" w:fill="FFFFFF"/>
        </w:rPr>
        <w:t>（四）</w:t>
      </w:r>
      <w:r>
        <w:rPr>
          <w:rFonts w:hint="eastAsia" w:ascii="仿宋_GB2312" w:hAnsi="宋体" w:eastAsia="仿宋_GB2312" w:cs="仿宋_GB2312"/>
          <w:i w:val="0"/>
          <w:iCs w:val="0"/>
          <w:caps w:val="0"/>
          <w:color w:val="auto"/>
          <w:spacing w:val="0"/>
          <w:sz w:val="32"/>
          <w:szCs w:val="32"/>
          <w:shd w:val="clear" w:fill="FFFFFF"/>
        </w:rPr>
        <w:t>出版或发表的中医书籍、专著、论文及以第一项目人主持完成的中医药科研项目任务书、科技成果鉴定证书、奖励证书复印件</w:t>
      </w:r>
      <w:r>
        <w:rPr>
          <w:rFonts w:hint="eastAsia" w:ascii="仿宋_GB2312" w:hAnsi="宋体" w:eastAsia="仿宋_GB2312" w:cs="仿宋_GB2312"/>
          <w:i w:val="0"/>
          <w:iCs w:val="0"/>
          <w:caps w:val="0"/>
          <w:color w:val="auto"/>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rPr>
          <w:rFonts w:hint="eastAsia" w:eastAsia="仿宋_GB2312"/>
          <w:color w:val="auto"/>
          <w:sz w:val="32"/>
          <w:szCs w:val="32"/>
          <w:lang w:eastAsia="zh-CN"/>
        </w:rPr>
      </w:pPr>
      <w:r>
        <w:rPr>
          <w:rFonts w:hint="eastAsia" w:ascii="宋体" w:hAnsi="宋体" w:eastAsia="宋体" w:cs="宋体"/>
          <w:i w:val="0"/>
          <w:iCs w:val="0"/>
          <w:caps w:val="0"/>
          <w:color w:val="auto"/>
          <w:spacing w:val="0"/>
          <w:sz w:val="32"/>
          <w:szCs w:val="32"/>
          <w:shd w:val="clear" w:fill="FFFFFF"/>
        </w:rPr>
        <w:t>    </w:t>
      </w:r>
      <w:r>
        <w:rPr>
          <w:rFonts w:hint="eastAsia" w:ascii="仿宋_GB2312" w:hAnsi="sinsum" w:eastAsia="仿宋_GB2312" w:cs="仿宋_GB2312"/>
          <w:i w:val="0"/>
          <w:iCs w:val="0"/>
          <w:caps w:val="0"/>
          <w:color w:val="auto"/>
          <w:spacing w:val="0"/>
          <w:sz w:val="32"/>
          <w:szCs w:val="32"/>
          <w:shd w:val="clear" w:fill="FFFFFF"/>
        </w:rPr>
        <w:t>（五）</w:t>
      </w:r>
      <w:r>
        <w:rPr>
          <w:rFonts w:hint="eastAsia" w:ascii="仿宋_GB2312" w:hAnsi="宋体" w:eastAsia="仿宋_GB2312" w:cs="仿宋_GB2312"/>
          <w:i w:val="0"/>
          <w:iCs w:val="0"/>
          <w:caps w:val="0"/>
          <w:color w:val="auto"/>
          <w:spacing w:val="0"/>
          <w:sz w:val="32"/>
          <w:szCs w:val="32"/>
          <w:shd w:val="clear" w:fill="FFFFFF"/>
        </w:rPr>
        <w:t>研究生导师、师承工作指导老师、中医药类一级学（协）会有关职务任职资格证明的复印件</w:t>
      </w:r>
      <w:r>
        <w:rPr>
          <w:rFonts w:hint="eastAsia" w:ascii="仿宋_GB2312" w:hAnsi="宋体" w:eastAsia="仿宋_GB2312" w:cs="仿宋_GB2312"/>
          <w:i w:val="0"/>
          <w:iCs w:val="0"/>
          <w:caps w:val="0"/>
          <w:color w:val="auto"/>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hint="eastAsia" w:ascii="仿宋_GB2312" w:hAnsi="sinsum" w:eastAsia="仿宋_GB2312" w:cs="仿宋_GB2312"/>
          <w:i w:val="0"/>
          <w:iCs w:val="0"/>
          <w:caps w:val="0"/>
          <w:color w:val="auto"/>
          <w:spacing w:val="0"/>
          <w:sz w:val="32"/>
          <w:szCs w:val="32"/>
          <w:shd w:val="clear" w:fill="FFFFFF"/>
        </w:rPr>
        <w:t>（六）</w:t>
      </w:r>
      <w:r>
        <w:rPr>
          <w:rFonts w:hint="eastAsia" w:ascii="仿宋_GB2312" w:hAnsi="宋体" w:eastAsia="仿宋_GB2312" w:cs="仿宋_GB2312"/>
          <w:i w:val="0"/>
          <w:iCs w:val="0"/>
          <w:caps w:val="0"/>
          <w:color w:val="auto"/>
          <w:spacing w:val="0"/>
          <w:sz w:val="32"/>
          <w:szCs w:val="32"/>
          <w:shd w:val="clear" w:fill="FFFFFF"/>
        </w:rPr>
        <w:t>退休人员返聘的相关证明复印件。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hint="eastAsia" w:ascii="仿宋_GB2312" w:hAnsi="sinsum" w:eastAsia="仿宋_GB2312" w:cs="仿宋_GB2312"/>
          <w:i w:val="0"/>
          <w:iCs w:val="0"/>
          <w:caps w:val="0"/>
          <w:color w:val="auto"/>
          <w:spacing w:val="0"/>
          <w:sz w:val="32"/>
          <w:szCs w:val="32"/>
          <w:shd w:val="clear" w:fill="FFFFFF"/>
        </w:rPr>
        <w:t>（七）</w:t>
      </w:r>
      <w:r>
        <w:rPr>
          <w:rFonts w:hint="eastAsia" w:ascii="仿宋_GB2312" w:hAnsi="宋体" w:eastAsia="仿宋_GB2312" w:cs="仿宋_GB2312"/>
          <w:i w:val="0"/>
          <w:iCs w:val="0"/>
          <w:caps w:val="0"/>
          <w:color w:val="auto"/>
          <w:spacing w:val="0"/>
          <w:sz w:val="32"/>
          <w:szCs w:val="32"/>
          <w:shd w:val="clear" w:fill="FFFFFF"/>
        </w:rPr>
        <w:t>各单位对候选人提交的证件原件进行审核，并在复印件上加盖公章。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hint="eastAsia" w:ascii="黑体" w:hAnsi="宋体" w:eastAsia="黑体" w:cs="黑体"/>
          <w:i w:val="0"/>
          <w:iCs w:val="0"/>
          <w:caps w:val="0"/>
          <w:color w:val="auto"/>
          <w:spacing w:val="0"/>
          <w:sz w:val="32"/>
          <w:szCs w:val="32"/>
          <w:shd w:val="clear" w:fill="FFFFFF"/>
        </w:rPr>
        <w:t>第十四条 </w:t>
      </w:r>
      <w:r>
        <w:rPr>
          <w:rFonts w:hint="eastAsia" w:ascii="仿宋_GB2312" w:hAnsi="sinsum" w:eastAsia="仿宋_GB2312" w:cs="仿宋_GB2312"/>
          <w:i w:val="0"/>
          <w:iCs w:val="0"/>
          <w:caps w:val="0"/>
          <w:color w:val="auto"/>
          <w:spacing w:val="0"/>
          <w:sz w:val="32"/>
          <w:szCs w:val="32"/>
          <w:shd w:val="clear" w:fill="FFFFFF"/>
        </w:rPr>
        <w:t>评定工作由“</w:t>
      </w:r>
      <w:r>
        <w:rPr>
          <w:rFonts w:hint="eastAsia" w:ascii="仿宋_GB2312" w:hAnsi="sinsum" w:eastAsia="仿宋_GB2312" w:cs="仿宋_GB2312"/>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市名中医”评选领导小组组织实施。</w:t>
      </w:r>
      <w:r>
        <w:rPr>
          <w:rFonts w:hint="eastAsia" w:ascii="仿宋_GB2312" w:hAnsi="sinsum" w:eastAsia="仿宋_GB2312" w:cs="仿宋_GB2312"/>
          <w:i w:val="0"/>
          <w:iCs w:val="0"/>
          <w:caps w:val="0"/>
          <w:color w:val="auto"/>
          <w:spacing w:val="0"/>
          <w:sz w:val="32"/>
          <w:szCs w:val="32"/>
          <w:shd w:val="clear" w:fill="FFFFFF"/>
          <w:lang w:eastAsia="zh-CN"/>
        </w:rPr>
        <w:t>柳州市卫生健康委</w:t>
      </w:r>
      <w:r>
        <w:rPr>
          <w:rFonts w:hint="eastAsia" w:ascii="仿宋_GB2312" w:hAnsi="sinsum" w:eastAsia="仿宋_GB2312" w:cs="仿宋_GB2312"/>
          <w:i w:val="0"/>
          <w:iCs w:val="0"/>
          <w:caps w:val="0"/>
          <w:color w:val="auto"/>
          <w:spacing w:val="0"/>
          <w:sz w:val="32"/>
          <w:szCs w:val="32"/>
          <w:shd w:val="clear" w:fill="FFFFFF"/>
        </w:rPr>
        <w:t>中医药管理科承担评定的日常管理事务性工作。评定工作采取以下程序：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hint="eastAsia" w:ascii="仿宋_GB2312" w:hAnsi="sinsum" w:eastAsia="仿宋_GB2312" w:cs="仿宋_GB2312"/>
          <w:i w:val="0"/>
          <w:iCs w:val="0"/>
          <w:caps w:val="0"/>
          <w:color w:val="auto"/>
          <w:spacing w:val="0"/>
          <w:sz w:val="32"/>
          <w:szCs w:val="32"/>
          <w:shd w:val="clear" w:fill="FFFFFF"/>
        </w:rPr>
        <w:t>（一）申报推荐。采取个人申报、单位选拔、自下而上、逐级推荐的方式进行。申报者必须由人事关系所属单位推荐，并由执业注册单位提供临床执业证明。推荐单位按照评选条件审核研究，提出申报人选，并在本单位公示</w:t>
      </w:r>
      <w:r>
        <w:rPr>
          <w:rFonts w:hint="eastAsia" w:ascii="仿宋_GB2312" w:hAnsi="sinsum" w:eastAsia="仿宋_GB2312" w:cs="仿宋_GB2312"/>
          <w:i w:val="0"/>
          <w:iCs w:val="0"/>
          <w:caps w:val="0"/>
          <w:color w:val="auto"/>
          <w:spacing w:val="0"/>
          <w:sz w:val="32"/>
          <w:szCs w:val="32"/>
          <w:shd w:val="clear" w:fill="FFFFFF"/>
          <w:lang w:eastAsia="zh-CN"/>
        </w:rPr>
        <w:t>，</w:t>
      </w:r>
      <w:r>
        <w:rPr>
          <w:rFonts w:hint="eastAsia" w:ascii="仿宋_GB2312" w:hAnsi="sinsum" w:eastAsia="仿宋_GB2312" w:cs="仿宋_GB2312"/>
          <w:i w:val="0"/>
          <w:iCs w:val="0"/>
          <w:caps w:val="0"/>
          <w:color w:val="auto"/>
          <w:spacing w:val="0"/>
          <w:sz w:val="32"/>
          <w:szCs w:val="32"/>
          <w:shd w:val="clear" w:fill="FFFFFF"/>
        </w:rPr>
        <w:t>公示时间不少于</w:t>
      </w:r>
      <w:r>
        <w:rPr>
          <w:rFonts w:hint="eastAsia" w:ascii="宋体" w:hAnsi="宋体" w:eastAsia="宋体" w:cs="宋体"/>
          <w:i w:val="0"/>
          <w:iCs w:val="0"/>
          <w:caps w:val="0"/>
          <w:color w:val="auto"/>
          <w:spacing w:val="0"/>
          <w:sz w:val="32"/>
          <w:szCs w:val="32"/>
          <w:shd w:val="clear" w:fill="FFFFFF"/>
        </w:rPr>
        <w:t>5</w:t>
      </w:r>
      <w:r>
        <w:rPr>
          <w:rFonts w:hint="eastAsia" w:ascii="仿宋_GB2312" w:hAnsi="sinsum" w:eastAsia="仿宋_GB2312" w:cs="仿宋_GB2312"/>
          <w:i w:val="0"/>
          <w:iCs w:val="0"/>
          <w:caps w:val="0"/>
          <w:color w:val="auto"/>
          <w:spacing w:val="0"/>
          <w:sz w:val="32"/>
          <w:szCs w:val="32"/>
          <w:shd w:val="clear" w:fill="FFFFFF"/>
        </w:rPr>
        <w:t>个工作日（下同）。公示结束后逐级上报推荐审核。各县（区）卫生健康管理部门对辖区单位的申报材料进行审核，出具廉政意见，并公示</w:t>
      </w:r>
      <w:r>
        <w:rPr>
          <w:rFonts w:hint="eastAsia" w:ascii="宋体" w:hAnsi="宋体" w:eastAsia="宋体" w:cs="宋体"/>
          <w:i w:val="0"/>
          <w:iCs w:val="0"/>
          <w:caps w:val="0"/>
          <w:color w:val="auto"/>
          <w:spacing w:val="0"/>
          <w:sz w:val="32"/>
          <w:szCs w:val="32"/>
          <w:shd w:val="clear" w:fill="FFFFFF"/>
        </w:rPr>
        <w:t>5</w:t>
      </w:r>
      <w:r>
        <w:rPr>
          <w:rFonts w:hint="eastAsia" w:ascii="仿宋_GB2312" w:hAnsi="sinsum" w:eastAsia="仿宋_GB2312" w:cs="仿宋_GB2312"/>
          <w:i w:val="0"/>
          <w:iCs w:val="0"/>
          <w:caps w:val="0"/>
          <w:color w:val="auto"/>
          <w:spacing w:val="0"/>
          <w:sz w:val="32"/>
          <w:szCs w:val="32"/>
          <w:shd w:val="clear" w:fill="FFFFFF"/>
        </w:rPr>
        <w:t>个工作日，如无异议，形成推荐意见，正式行文上报；</w:t>
      </w:r>
      <w:r>
        <w:rPr>
          <w:rFonts w:hint="eastAsia" w:ascii="仿宋_GB2312" w:hAnsi="sinsum" w:eastAsia="仿宋_GB2312" w:cs="仿宋_GB2312"/>
          <w:i w:val="0"/>
          <w:iCs w:val="0"/>
          <w:caps w:val="0"/>
          <w:color w:val="auto"/>
          <w:spacing w:val="0"/>
          <w:sz w:val="32"/>
          <w:szCs w:val="32"/>
          <w:shd w:val="clear" w:fill="FFFFFF"/>
          <w:lang w:eastAsia="zh-CN"/>
        </w:rPr>
        <w:t>区</w:t>
      </w:r>
      <w:r>
        <w:rPr>
          <w:rFonts w:hint="eastAsia" w:ascii="仿宋_GB2312" w:hAnsi="sinsum" w:eastAsia="仿宋_GB2312" w:cs="仿宋_GB2312"/>
          <w:i w:val="0"/>
          <w:iCs w:val="0"/>
          <w:caps w:val="0"/>
          <w:color w:val="auto"/>
          <w:spacing w:val="0"/>
          <w:sz w:val="32"/>
          <w:szCs w:val="32"/>
          <w:shd w:val="clear" w:fill="FFFFFF"/>
        </w:rPr>
        <w:t>市属</w:t>
      </w:r>
      <w:r>
        <w:rPr>
          <w:rFonts w:hint="eastAsia" w:ascii="仿宋_GB2312" w:hAnsi="sinsum" w:eastAsia="仿宋_GB2312" w:cs="仿宋_GB2312"/>
          <w:i w:val="0"/>
          <w:iCs w:val="0"/>
          <w:caps w:val="0"/>
          <w:color w:val="auto"/>
          <w:spacing w:val="0"/>
          <w:sz w:val="32"/>
          <w:szCs w:val="32"/>
          <w:shd w:val="clear" w:fill="FFFFFF"/>
          <w:lang w:eastAsia="zh-CN"/>
        </w:rPr>
        <w:t>医疗机构</w:t>
      </w:r>
      <w:r>
        <w:rPr>
          <w:rFonts w:hint="eastAsia" w:ascii="仿宋_GB2312" w:hAnsi="sinsum" w:eastAsia="仿宋_GB2312" w:cs="仿宋_GB2312"/>
          <w:i w:val="0"/>
          <w:iCs w:val="0"/>
          <w:caps w:val="0"/>
          <w:color w:val="auto"/>
          <w:spacing w:val="0"/>
          <w:sz w:val="32"/>
          <w:szCs w:val="32"/>
          <w:shd w:val="clear" w:fill="FFFFFF"/>
        </w:rPr>
        <w:t>直接报送</w:t>
      </w:r>
      <w:r>
        <w:rPr>
          <w:rFonts w:hint="eastAsia" w:ascii="仿宋_GB2312" w:hAnsi="sinsum" w:eastAsia="仿宋_GB2312" w:cs="仿宋_GB2312"/>
          <w:i w:val="0"/>
          <w:iCs w:val="0"/>
          <w:caps w:val="0"/>
          <w:color w:val="auto"/>
          <w:spacing w:val="0"/>
          <w:sz w:val="32"/>
          <w:szCs w:val="32"/>
          <w:shd w:val="clear" w:fill="FFFFFF"/>
          <w:lang w:eastAsia="zh-CN"/>
        </w:rPr>
        <w:t>柳州市卫生健康委</w:t>
      </w:r>
      <w:r>
        <w:rPr>
          <w:rFonts w:hint="eastAsia" w:ascii="仿宋_GB2312" w:hAnsi="sinsum" w:eastAsia="仿宋_GB2312" w:cs="仿宋_GB2312"/>
          <w:i w:val="0"/>
          <w:iCs w:val="0"/>
          <w:caps w:val="0"/>
          <w:color w:val="auto"/>
          <w:spacing w:val="0"/>
          <w:sz w:val="32"/>
          <w:szCs w:val="32"/>
          <w:shd w:val="clear" w:fill="FFFFFF"/>
        </w:rPr>
        <w:t>中医药管理科。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rFonts w:hint="eastAsia" w:ascii="仿宋_GB2312" w:hAnsi="宋体" w:eastAsia="仿宋_GB2312" w:cs="仿宋_GB2312"/>
          <w:i w:val="0"/>
          <w:iCs w:val="0"/>
          <w:caps w:val="0"/>
          <w:color w:val="auto"/>
          <w:spacing w:val="0"/>
          <w:sz w:val="32"/>
          <w:szCs w:val="32"/>
          <w:shd w:val="clear" w:fill="FFFFFF"/>
        </w:rPr>
      </w:pPr>
      <w:r>
        <w:rPr>
          <w:rFonts w:hint="eastAsia" w:ascii="仿宋_GB2312" w:hAnsi="sinsum" w:eastAsia="仿宋_GB2312" w:cs="仿宋_GB2312"/>
          <w:i w:val="0"/>
          <w:iCs w:val="0"/>
          <w:caps w:val="0"/>
          <w:color w:val="auto"/>
          <w:spacing w:val="0"/>
          <w:sz w:val="32"/>
          <w:szCs w:val="32"/>
          <w:shd w:val="clear" w:fill="FFFFFF"/>
        </w:rPr>
        <w:t>（二）初步审查。</w:t>
      </w:r>
      <w:r>
        <w:rPr>
          <w:rFonts w:hint="eastAsia" w:ascii="仿宋_GB2312" w:hAnsi="sinsum" w:eastAsia="仿宋_GB2312" w:cs="仿宋_GB2312"/>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w:t>
      </w:r>
      <w:r>
        <w:rPr>
          <w:rFonts w:hint="eastAsia" w:ascii="仿宋_GB2312" w:hAnsi="sinsum" w:eastAsia="仿宋_GB2312" w:cs="仿宋_GB2312"/>
          <w:i w:val="0"/>
          <w:iCs w:val="0"/>
          <w:caps w:val="0"/>
          <w:color w:val="auto"/>
          <w:spacing w:val="0"/>
          <w:sz w:val="32"/>
          <w:szCs w:val="32"/>
          <w:shd w:val="clear" w:fill="FFFFFF"/>
          <w:lang w:eastAsia="zh-CN"/>
        </w:rPr>
        <w:t>名中医</w:t>
      </w:r>
      <w:r>
        <w:rPr>
          <w:rFonts w:hint="eastAsia" w:ascii="仿宋_GB2312" w:hAnsi="宋体" w:eastAsia="仿宋_GB2312" w:cs="仿宋_GB2312"/>
          <w:i w:val="0"/>
          <w:iCs w:val="0"/>
          <w:caps w:val="0"/>
          <w:color w:val="auto"/>
          <w:spacing w:val="0"/>
          <w:sz w:val="32"/>
          <w:szCs w:val="32"/>
          <w:shd w:val="clear" w:fill="FFFFFF"/>
        </w:rPr>
        <w:t>评选工作领导小组办公室对推荐地区（单位）上报的推荐人选材料进行初步审查，对初步审查通过人选进行公示。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hint="eastAsia" w:ascii="仿宋_GB2312" w:hAnsi="sinsum" w:eastAsia="仿宋_GB2312" w:cs="仿宋_GB2312"/>
          <w:i w:val="0"/>
          <w:iCs w:val="0"/>
          <w:caps w:val="0"/>
          <w:color w:val="auto"/>
          <w:spacing w:val="0"/>
          <w:sz w:val="32"/>
          <w:szCs w:val="32"/>
          <w:shd w:val="clear" w:fill="FFFFFF"/>
        </w:rPr>
        <w:t>（三）专家评审。</w:t>
      </w:r>
      <w:r>
        <w:rPr>
          <w:rFonts w:hint="eastAsia" w:ascii="仿宋_GB2312" w:hAnsi="sinsum" w:eastAsia="仿宋_GB2312" w:cs="仿宋_GB2312"/>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w:t>
      </w:r>
      <w:r>
        <w:rPr>
          <w:rFonts w:hint="eastAsia" w:ascii="仿宋_GB2312" w:hAnsi="sinsum" w:eastAsia="仿宋_GB2312" w:cs="仿宋_GB2312"/>
          <w:i w:val="0"/>
          <w:iCs w:val="0"/>
          <w:caps w:val="0"/>
          <w:color w:val="auto"/>
          <w:spacing w:val="0"/>
          <w:sz w:val="32"/>
          <w:szCs w:val="32"/>
          <w:shd w:val="clear" w:fill="FFFFFF"/>
          <w:lang w:eastAsia="zh-CN"/>
        </w:rPr>
        <w:t>名中医</w:t>
      </w:r>
      <w:r>
        <w:rPr>
          <w:rFonts w:hint="eastAsia" w:ascii="仿宋_GB2312" w:hAnsi="宋体" w:eastAsia="仿宋_GB2312" w:cs="仿宋_GB2312"/>
          <w:i w:val="0"/>
          <w:iCs w:val="0"/>
          <w:caps w:val="0"/>
          <w:color w:val="auto"/>
          <w:spacing w:val="0"/>
          <w:sz w:val="32"/>
          <w:szCs w:val="32"/>
          <w:shd w:val="clear" w:fill="FFFFFF"/>
        </w:rPr>
        <w:t>评选工作领导小组办公室</w:t>
      </w:r>
      <w:r>
        <w:rPr>
          <w:rFonts w:hint="eastAsia" w:ascii="仿宋_GB2312" w:hAnsi="sinsum" w:eastAsia="仿宋_GB2312" w:cs="仿宋_GB2312"/>
          <w:i w:val="0"/>
          <w:iCs w:val="0"/>
          <w:caps w:val="0"/>
          <w:color w:val="auto"/>
          <w:spacing w:val="0"/>
          <w:sz w:val="32"/>
          <w:szCs w:val="32"/>
          <w:shd w:val="clear" w:fill="FFFFFF"/>
        </w:rPr>
        <w:t>组织评审专家组对</w:t>
      </w:r>
      <w:r>
        <w:rPr>
          <w:rFonts w:hint="eastAsia" w:ascii="仿宋_GB2312" w:hAnsi="sinsum" w:eastAsia="仿宋_GB2312" w:cs="仿宋_GB2312"/>
          <w:i w:val="0"/>
          <w:iCs w:val="0"/>
          <w:caps w:val="0"/>
          <w:color w:val="auto"/>
          <w:spacing w:val="0"/>
          <w:sz w:val="32"/>
          <w:szCs w:val="32"/>
          <w:shd w:val="clear" w:fill="FFFFFF"/>
          <w:lang w:eastAsia="zh-CN"/>
        </w:rPr>
        <w:t>初步审查通过人选</w:t>
      </w:r>
      <w:r>
        <w:rPr>
          <w:rFonts w:hint="eastAsia" w:ascii="仿宋_GB2312" w:hAnsi="sinsum" w:eastAsia="仿宋_GB2312" w:cs="仿宋_GB2312"/>
          <w:i w:val="0"/>
          <w:iCs w:val="0"/>
          <w:caps w:val="0"/>
          <w:color w:val="auto"/>
          <w:spacing w:val="0"/>
          <w:sz w:val="32"/>
          <w:szCs w:val="32"/>
          <w:shd w:val="clear" w:fill="FFFFFF"/>
        </w:rPr>
        <w:t>进行评审，综合评议，形成量化评价结果和综合评议意见。提出建议人选名单，报请领导小组审定并在</w:t>
      </w:r>
      <w:r>
        <w:rPr>
          <w:rFonts w:hint="eastAsia" w:ascii="仿宋_GB2312" w:hAnsi="sinsum" w:eastAsia="仿宋_GB2312" w:cs="仿宋_GB2312"/>
          <w:i w:val="0"/>
          <w:iCs w:val="0"/>
          <w:caps w:val="0"/>
          <w:color w:val="auto"/>
          <w:spacing w:val="0"/>
          <w:sz w:val="32"/>
          <w:szCs w:val="32"/>
          <w:shd w:val="clear" w:fill="FFFFFF"/>
          <w:lang w:eastAsia="zh-CN"/>
        </w:rPr>
        <w:t>柳州市卫生健康委</w:t>
      </w:r>
      <w:r>
        <w:rPr>
          <w:rFonts w:hint="eastAsia" w:ascii="仿宋_GB2312" w:hAnsi="sinsum" w:eastAsia="仿宋_GB2312" w:cs="仿宋_GB2312"/>
          <w:i w:val="0"/>
          <w:iCs w:val="0"/>
          <w:caps w:val="0"/>
          <w:color w:val="auto"/>
          <w:spacing w:val="0"/>
          <w:sz w:val="32"/>
          <w:szCs w:val="32"/>
          <w:shd w:val="clear" w:fill="FFFFFF"/>
        </w:rPr>
        <w:t>网站公示。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hint="eastAsia" w:ascii="仿宋_GB2312" w:hAnsi="sinsum" w:eastAsia="仿宋_GB2312" w:cs="仿宋_GB2312"/>
          <w:i w:val="0"/>
          <w:iCs w:val="0"/>
          <w:caps w:val="0"/>
          <w:color w:val="auto"/>
          <w:spacing w:val="0"/>
          <w:sz w:val="32"/>
          <w:szCs w:val="32"/>
          <w:shd w:val="clear" w:fill="FFFFFF"/>
        </w:rPr>
        <w:t>（四）确定名单。</w:t>
      </w:r>
      <w:r>
        <w:rPr>
          <w:rFonts w:hint="eastAsia" w:ascii="仿宋_GB2312" w:hAnsi="sinsum" w:eastAsia="仿宋_GB2312" w:cs="仿宋_GB2312"/>
          <w:i w:val="0"/>
          <w:iCs w:val="0"/>
          <w:caps w:val="0"/>
          <w:color w:val="auto"/>
          <w:spacing w:val="0"/>
          <w:sz w:val="32"/>
          <w:szCs w:val="32"/>
          <w:shd w:val="clear" w:fill="FFFFFF"/>
          <w:lang w:eastAsia="zh-CN"/>
        </w:rPr>
        <w:t>柳州市卫生健康委</w:t>
      </w:r>
      <w:r>
        <w:rPr>
          <w:rFonts w:hint="eastAsia" w:ascii="仿宋_GB2312" w:hAnsi="宋体" w:eastAsia="仿宋_GB2312" w:cs="仿宋_GB2312"/>
          <w:i w:val="0"/>
          <w:iCs w:val="0"/>
          <w:caps w:val="0"/>
          <w:color w:val="auto"/>
          <w:spacing w:val="0"/>
          <w:sz w:val="32"/>
          <w:szCs w:val="32"/>
          <w:shd w:val="clear" w:fill="FFFFFF"/>
        </w:rPr>
        <w:t>根据推荐、评审和全</w:t>
      </w:r>
      <w:r>
        <w:rPr>
          <w:rFonts w:hint="eastAsia" w:ascii="仿宋_GB2312" w:hAnsi="sinsum" w:eastAsia="仿宋_GB2312" w:cs="仿宋_GB2312"/>
          <w:i w:val="0"/>
          <w:iCs w:val="0"/>
          <w:caps w:val="0"/>
          <w:color w:val="auto"/>
          <w:spacing w:val="0"/>
          <w:sz w:val="32"/>
          <w:szCs w:val="32"/>
          <w:shd w:val="clear" w:fill="FFFFFF"/>
        </w:rPr>
        <w:t>市</w:t>
      </w:r>
      <w:r>
        <w:rPr>
          <w:rFonts w:hint="eastAsia" w:ascii="仿宋_GB2312" w:hAnsi="宋体" w:eastAsia="仿宋_GB2312" w:cs="仿宋_GB2312"/>
          <w:i w:val="0"/>
          <w:iCs w:val="0"/>
          <w:caps w:val="0"/>
          <w:color w:val="auto"/>
          <w:spacing w:val="0"/>
          <w:sz w:val="32"/>
          <w:szCs w:val="32"/>
          <w:shd w:val="clear" w:fill="FFFFFF"/>
        </w:rPr>
        <w:t>公示情况，发文确认“</w:t>
      </w:r>
      <w:r>
        <w:rPr>
          <w:rFonts w:hint="eastAsia" w:ascii="仿宋_GB2312" w:hAnsi="宋体" w:eastAsia="仿宋_GB2312" w:cs="仿宋_GB2312"/>
          <w:i w:val="0"/>
          <w:iCs w:val="0"/>
          <w:caps w:val="0"/>
          <w:color w:val="auto"/>
          <w:spacing w:val="0"/>
          <w:sz w:val="32"/>
          <w:szCs w:val="32"/>
          <w:shd w:val="clear" w:fill="FFFFFF"/>
          <w:lang w:eastAsia="zh-CN"/>
        </w:rPr>
        <w:t>柳州</w:t>
      </w:r>
      <w:r>
        <w:rPr>
          <w:rFonts w:hint="eastAsia" w:ascii="仿宋_GB2312" w:hAnsi="宋体" w:eastAsia="仿宋_GB2312" w:cs="仿宋_GB2312"/>
          <w:i w:val="0"/>
          <w:iCs w:val="0"/>
          <w:caps w:val="0"/>
          <w:color w:val="auto"/>
          <w:spacing w:val="0"/>
          <w:sz w:val="32"/>
          <w:szCs w:val="32"/>
          <w:shd w:val="clear" w:fill="FFFFFF"/>
        </w:rPr>
        <w:t>市名中医”及“</w:t>
      </w:r>
      <w:r>
        <w:rPr>
          <w:rFonts w:hint="eastAsia" w:ascii="仿宋_GB2312" w:hAnsi="宋体" w:eastAsia="仿宋_GB2312" w:cs="仿宋_GB2312"/>
          <w:i w:val="0"/>
          <w:iCs w:val="0"/>
          <w:caps w:val="0"/>
          <w:color w:val="auto"/>
          <w:spacing w:val="0"/>
          <w:sz w:val="32"/>
          <w:szCs w:val="32"/>
          <w:shd w:val="clear" w:fill="FFFFFF"/>
          <w:lang w:eastAsia="zh-CN"/>
        </w:rPr>
        <w:t>柳州</w:t>
      </w:r>
      <w:r>
        <w:rPr>
          <w:rFonts w:hint="eastAsia" w:ascii="仿宋_GB2312" w:hAnsi="宋体" w:eastAsia="仿宋_GB2312" w:cs="仿宋_GB2312"/>
          <w:i w:val="0"/>
          <w:iCs w:val="0"/>
          <w:caps w:val="0"/>
          <w:color w:val="auto"/>
          <w:spacing w:val="0"/>
          <w:sz w:val="32"/>
          <w:szCs w:val="32"/>
          <w:shd w:val="clear" w:fill="FFFFFF"/>
        </w:rPr>
        <w:t>市基层名中医”</w:t>
      </w:r>
      <w:r>
        <w:rPr>
          <w:rFonts w:hint="eastAsia" w:ascii="仿宋_GB2312" w:hAnsi="sinsum" w:eastAsia="仿宋_GB2312" w:cs="仿宋_GB2312"/>
          <w:i w:val="0"/>
          <w:iCs w:val="0"/>
          <w:caps w:val="0"/>
          <w:color w:val="auto"/>
          <w:spacing w:val="0"/>
          <w:sz w:val="32"/>
          <w:szCs w:val="32"/>
          <w:shd w:val="clear" w:fill="FFFFFF"/>
        </w:rPr>
        <w:t>，颁发“</w:t>
      </w:r>
      <w:r>
        <w:rPr>
          <w:rFonts w:hint="eastAsia" w:ascii="仿宋_GB2312" w:hAnsi="sinsum" w:eastAsia="仿宋_GB2312" w:cs="仿宋_GB2312"/>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市名中医”及“</w:t>
      </w:r>
      <w:r>
        <w:rPr>
          <w:rFonts w:hint="eastAsia" w:ascii="仿宋_GB2312" w:hAnsi="sinsum" w:eastAsia="仿宋_GB2312" w:cs="仿宋_GB2312"/>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市基层名中医”证书。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jc w:val="both"/>
        <w:rPr>
          <w:color w:val="auto"/>
          <w:sz w:val="32"/>
          <w:szCs w:val="32"/>
        </w:rPr>
      </w:pPr>
      <w:r>
        <w:rPr>
          <w:rFonts w:hint="eastAsia" w:ascii="黑体" w:hAnsi="宋体" w:eastAsia="黑体" w:cs="黑体"/>
          <w:i w:val="0"/>
          <w:iCs w:val="0"/>
          <w:caps w:val="0"/>
          <w:color w:val="auto"/>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jc w:val="center"/>
        <w:rPr>
          <w:color w:val="auto"/>
          <w:sz w:val="32"/>
          <w:szCs w:val="32"/>
        </w:rPr>
      </w:pPr>
      <w:r>
        <w:rPr>
          <w:rFonts w:hint="eastAsia" w:ascii="黑体" w:hAnsi="宋体" w:eastAsia="黑体" w:cs="黑体"/>
          <w:i w:val="0"/>
          <w:iCs w:val="0"/>
          <w:caps w:val="0"/>
          <w:color w:val="auto"/>
          <w:spacing w:val="0"/>
          <w:sz w:val="32"/>
          <w:szCs w:val="32"/>
          <w:shd w:val="clear" w:fill="FFFFFF"/>
        </w:rPr>
        <w:t>第四章  组织和管理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rPr>
          <w:color w:val="auto"/>
          <w:sz w:val="32"/>
          <w:szCs w:val="32"/>
        </w:rPr>
      </w:pPr>
      <w:r>
        <w:rPr>
          <w:rFonts w:hint="eastAsia" w:ascii="黑体" w:hAnsi="宋体" w:eastAsia="黑体" w:cs="黑体"/>
          <w:i w:val="0"/>
          <w:iCs w:val="0"/>
          <w:caps w:val="0"/>
          <w:color w:val="auto"/>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rFonts w:hint="eastAsia" w:ascii="仿宋_GB2312" w:hAnsi="sinsum" w:eastAsia="仿宋_GB2312" w:cs="仿宋_GB2312"/>
          <w:i w:val="0"/>
          <w:iCs w:val="0"/>
          <w:caps w:val="0"/>
          <w:color w:val="auto"/>
          <w:spacing w:val="0"/>
          <w:sz w:val="32"/>
          <w:szCs w:val="32"/>
          <w:shd w:val="clear" w:fill="FFFFFF"/>
        </w:rPr>
      </w:pPr>
      <w:r>
        <w:rPr>
          <w:rFonts w:hint="eastAsia" w:ascii="黑体" w:hAnsi="宋体" w:eastAsia="黑体" w:cs="黑体"/>
          <w:i w:val="0"/>
          <w:iCs w:val="0"/>
          <w:caps w:val="0"/>
          <w:color w:val="auto"/>
          <w:spacing w:val="0"/>
          <w:sz w:val="32"/>
          <w:szCs w:val="32"/>
          <w:shd w:val="clear" w:fill="FFFFFF"/>
        </w:rPr>
        <w:t>第十五条 </w:t>
      </w:r>
      <w:r>
        <w:rPr>
          <w:rFonts w:hint="eastAsia" w:ascii="仿宋_GB2312" w:hAnsi="宋体" w:eastAsia="仿宋_GB2312" w:cs="仿宋_GB2312"/>
          <w:i w:val="0"/>
          <w:iCs w:val="0"/>
          <w:caps w:val="0"/>
          <w:color w:val="auto"/>
          <w:spacing w:val="0"/>
          <w:sz w:val="32"/>
          <w:szCs w:val="32"/>
          <w:shd w:val="clear" w:fill="FFFFFF"/>
        </w:rPr>
        <w:t>“</w:t>
      </w:r>
      <w:r>
        <w:rPr>
          <w:rFonts w:hint="eastAsia" w:ascii="仿宋_GB2312" w:hAnsi="宋体" w:eastAsia="仿宋_GB2312" w:cs="仿宋_GB2312"/>
          <w:i w:val="0"/>
          <w:iCs w:val="0"/>
          <w:caps w:val="0"/>
          <w:color w:val="auto"/>
          <w:spacing w:val="0"/>
          <w:sz w:val="32"/>
          <w:szCs w:val="32"/>
          <w:shd w:val="clear" w:fill="FFFFFF"/>
          <w:lang w:eastAsia="zh-CN"/>
        </w:rPr>
        <w:t>柳州</w:t>
      </w:r>
      <w:r>
        <w:rPr>
          <w:rFonts w:hint="eastAsia" w:ascii="仿宋_GB2312" w:hAnsi="宋体" w:eastAsia="仿宋_GB2312" w:cs="仿宋_GB2312"/>
          <w:i w:val="0"/>
          <w:iCs w:val="0"/>
          <w:caps w:val="0"/>
          <w:color w:val="auto"/>
          <w:spacing w:val="0"/>
          <w:sz w:val="32"/>
          <w:szCs w:val="32"/>
          <w:shd w:val="clear" w:fill="FFFFFF"/>
        </w:rPr>
        <w:t>市名中医”</w:t>
      </w:r>
      <w:r>
        <w:rPr>
          <w:rFonts w:hint="eastAsia" w:ascii="仿宋_GB2312" w:hAnsi="sinsum" w:eastAsia="仿宋_GB2312" w:cs="仿宋_GB2312"/>
          <w:i w:val="0"/>
          <w:iCs w:val="0"/>
          <w:caps w:val="0"/>
          <w:color w:val="auto"/>
          <w:spacing w:val="0"/>
          <w:sz w:val="32"/>
          <w:szCs w:val="32"/>
          <w:shd w:val="clear" w:fill="FFFFFF"/>
        </w:rPr>
        <w:t>评选工作</w:t>
      </w:r>
      <w:r>
        <w:rPr>
          <w:rFonts w:hint="eastAsia" w:ascii="仿宋_GB2312" w:hAnsi="sinsum" w:eastAsia="仿宋_GB2312" w:cs="仿宋_GB2312"/>
          <w:i w:val="0"/>
          <w:iCs w:val="0"/>
          <w:caps w:val="0"/>
          <w:color w:val="auto"/>
          <w:spacing w:val="0"/>
          <w:sz w:val="32"/>
          <w:szCs w:val="32"/>
          <w:shd w:val="clear" w:fill="FFFFFF"/>
          <w:lang w:eastAsia="zh-CN"/>
        </w:rPr>
        <w:t>应</w:t>
      </w:r>
      <w:r>
        <w:rPr>
          <w:rFonts w:hint="eastAsia" w:ascii="仿宋_GB2312" w:hAnsi="sinsum" w:eastAsia="仿宋_GB2312" w:cs="仿宋_GB2312"/>
          <w:i w:val="0"/>
          <w:iCs w:val="0"/>
          <w:caps w:val="0"/>
          <w:color w:val="auto"/>
          <w:spacing w:val="0"/>
          <w:sz w:val="32"/>
          <w:szCs w:val="32"/>
          <w:shd w:val="clear" w:fill="FFFFFF"/>
        </w:rPr>
        <w:t>当体现党和政府对中医药工作者的关心爱护，积极发挥名中医作用，认真倾听名中医意见建议，尊重名中医人员声誉，为名中医工作、生活创造条件。</w:t>
      </w:r>
      <w:r>
        <w:rPr>
          <w:rFonts w:hint="eastAsia" w:ascii="仿宋_GB2312" w:hAnsi="仿宋_GB2312" w:eastAsia="仿宋_GB2312" w:cs="仿宋_GB2312"/>
          <w:b w:val="0"/>
          <w:bCs w:val="0"/>
          <w:i w:val="0"/>
          <w:iCs w:val="0"/>
          <w:caps w:val="0"/>
          <w:color w:val="auto"/>
          <w:spacing w:val="0"/>
          <w:sz w:val="32"/>
          <w:szCs w:val="32"/>
          <w:shd w:val="clear" w:fill="FFFFFF"/>
        </w:rPr>
        <w:t>各县（区）和各单位要充分利用新闻媒体，加强对“</w:t>
      </w:r>
      <w:r>
        <w:rPr>
          <w:rStyle w:val="6"/>
          <w:rFonts w:hint="eastAsia" w:ascii="仿宋_GB2312" w:hAnsi="仿宋_GB2312" w:eastAsia="仿宋_GB2312" w:cs="仿宋_GB2312"/>
          <w:b w:val="0"/>
          <w:bCs w:val="0"/>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市名中医”事迹的宣传报道。在同等条件下，优先推荐“</w:t>
      </w:r>
      <w:r>
        <w:rPr>
          <w:rFonts w:hint="eastAsia" w:ascii="仿宋_GB2312" w:hAnsi="sinsum" w:eastAsia="仿宋_GB2312" w:cs="仿宋_GB2312"/>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市名中医”申报广西岐黄学者、广西名中医、桂派中医大师、全国名中医、国医大师等人才评选项目。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hint="eastAsia" w:ascii="黑体" w:hAnsi="宋体" w:eastAsia="黑体" w:cs="黑体"/>
          <w:i w:val="0"/>
          <w:iCs w:val="0"/>
          <w:caps w:val="0"/>
          <w:color w:val="auto"/>
          <w:spacing w:val="0"/>
          <w:sz w:val="32"/>
          <w:szCs w:val="32"/>
          <w:shd w:val="clear" w:fill="FFFFFF"/>
        </w:rPr>
        <w:t>第十六条 </w:t>
      </w:r>
      <w:r>
        <w:rPr>
          <w:rFonts w:hint="eastAsia" w:ascii="仿宋_GB2312" w:hAnsi="宋体" w:eastAsia="仿宋_GB2312" w:cs="仿宋_GB2312"/>
          <w:i w:val="0"/>
          <w:iCs w:val="0"/>
          <w:caps w:val="0"/>
          <w:color w:val="auto"/>
          <w:spacing w:val="0"/>
          <w:sz w:val="32"/>
          <w:szCs w:val="32"/>
          <w:shd w:val="clear" w:fill="FFFFFF"/>
        </w:rPr>
        <w:t>“</w:t>
      </w:r>
      <w:r>
        <w:rPr>
          <w:rFonts w:hint="eastAsia" w:ascii="仿宋_GB2312" w:hAnsi="sinsum" w:eastAsia="仿宋_GB2312" w:cs="仿宋_GB2312"/>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w:t>
      </w:r>
      <w:r>
        <w:rPr>
          <w:rFonts w:hint="eastAsia" w:ascii="仿宋_GB2312" w:hAnsi="宋体" w:eastAsia="仿宋_GB2312" w:cs="仿宋_GB2312"/>
          <w:i w:val="0"/>
          <w:iCs w:val="0"/>
          <w:caps w:val="0"/>
          <w:color w:val="auto"/>
          <w:spacing w:val="0"/>
          <w:sz w:val="32"/>
          <w:szCs w:val="32"/>
          <w:shd w:val="clear" w:fill="FFFFFF"/>
        </w:rPr>
        <w:t>名中医”应成为医德高尚、医术精湛的模范，在工作中努力保持荣誉，切实按照“</w:t>
      </w:r>
      <w:r>
        <w:rPr>
          <w:rFonts w:hint="eastAsia" w:ascii="仿宋_GB2312" w:hAnsi="sinsum" w:eastAsia="仿宋_GB2312" w:cs="仿宋_GB2312"/>
          <w:i w:val="0"/>
          <w:iCs w:val="0"/>
          <w:caps w:val="0"/>
          <w:color w:val="auto"/>
          <w:spacing w:val="0"/>
          <w:sz w:val="32"/>
          <w:szCs w:val="32"/>
          <w:shd w:val="clear" w:fill="FFFFFF"/>
          <w:lang w:eastAsia="zh-CN"/>
        </w:rPr>
        <w:t>柳州</w:t>
      </w:r>
      <w:r>
        <w:rPr>
          <w:rFonts w:hint="eastAsia" w:ascii="仿宋_GB2312" w:hAnsi="sinsum" w:eastAsia="仿宋_GB2312" w:cs="仿宋_GB2312"/>
          <w:i w:val="0"/>
          <w:iCs w:val="0"/>
          <w:caps w:val="0"/>
          <w:color w:val="auto"/>
          <w:spacing w:val="0"/>
          <w:sz w:val="32"/>
          <w:szCs w:val="32"/>
          <w:shd w:val="clear" w:fill="FFFFFF"/>
        </w:rPr>
        <w:t>市</w:t>
      </w:r>
      <w:r>
        <w:rPr>
          <w:rFonts w:hint="eastAsia" w:ascii="仿宋_GB2312" w:hAnsi="宋体" w:eastAsia="仿宋_GB2312" w:cs="仿宋_GB2312"/>
          <w:i w:val="0"/>
          <w:iCs w:val="0"/>
          <w:caps w:val="0"/>
          <w:color w:val="auto"/>
          <w:spacing w:val="0"/>
          <w:sz w:val="32"/>
          <w:szCs w:val="32"/>
          <w:shd w:val="clear" w:fill="FFFFFF"/>
        </w:rPr>
        <w:t>名中医”的条件严格要求自己，积极开展中医药学术活动，加强对中青年专业技术人员的传、帮、带工作，原则上每三年应培养学术继承人不少于</w:t>
      </w:r>
      <w:r>
        <w:rPr>
          <w:rFonts w:hint="eastAsia" w:ascii="宋体" w:hAnsi="宋体" w:eastAsia="宋体" w:cs="宋体"/>
          <w:i w:val="0"/>
          <w:iCs w:val="0"/>
          <w:caps w:val="0"/>
          <w:color w:val="auto"/>
          <w:spacing w:val="0"/>
          <w:sz w:val="32"/>
          <w:szCs w:val="32"/>
          <w:shd w:val="clear" w:fill="FFFFFF"/>
        </w:rPr>
        <w:t>2</w:t>
      </w:r>
      <w:r>
        <w:rPr>
          <w:rFonts w:hint="eastAsia" w:ascii="仿宋_GB2312" w:hAnsi="宋体" w:eastAsia="仿宋_GB2312" w:cs="仿宋_GB2312"/>
          <w:i w:val="0"/>
          <w:iCs w:val="0"/>
          <w:caps w:val="0"/>
          <w:color w:val="auto"/>
          <w:spacing w:val="0"/>
          <w:sz w:val="32"/>
          <w:szCs w:val="32"/>
          <w:shd w:val="clear" w:fill="FFFFFF"/>
        </w:rPr>
        <w:t>名，为培养高层次中医专业人才做出应有的贡献。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color w:val="auto"/>
          <w:sz w:val="32"/>
          <w:szCs w:val="32"/>
        </w:rPr>
      </w:pPr>
      <w:r>
        <w:rPr>
          <w:rFonts w:hint="eastAsia" w:ascii="黑体" w:hAnsi="宋体" w:eastAsia="黑体" w:cs="黑体"/>
          <w:i w:val="0"/>
          <w:iCs w:val="0"/>
          <w:caps w:val="0"/>
          <w:color w:val="auto"/>
          <w:spacing w:val="0"/>
          <w:sz w:val="32"/>
          <w:szCs w:val="32"/>
          <w:shd w:val="clear" w:fill="FFFFFF"/>
        </w:rPr>
        <w:t>第十七条 </w:t>
      </w:r>
      <w:r>
        <w:rPr>
          <w:rFonts w:hint="eastAsia" w:ascii="仿宋_GB2312" w:hAnsi="宋体" w:eastAsia="仿宋_GB2312" w:cs="仿宋_GB2312"/>
          <w:i w:val="0"/>
          <w:iCs w:val="0"/>
          <w:caps w:val="0"/>
          <w:color w:val="auto"/>
          <w:spacing w:val="0"/>
          <w:sz w:val="32"/>
          <w:szCs w:val="32"/>
          <w:shd w:val="clear" w:fill="FFFFFF"/>
        </w:rPr>
        <w:t>各县（区）和各单位要将名中医的学术经验继承工作列入重要议事日程，为他们配备助手或学术继承人，建立传承工作室。并将名中医学术继承工作作为继续教育的主要内容，不定期地举办名中医学术研讨班，不断提高学术水平。</w:t>
      </w:r>
      <w:r>
        <w:rPr>
          <w:rFonts w:hint="default" w:ascii="宋体" w:hAnsi="仿宋_GB2312" w:eastAsia="仿宋_GB2312" w:cs="宋体"/>
          <w:color w:val="auto"/>
          <w:kern w:val="0"/>
          <w:sz w:val="32"/>
          <w:szCs w:val="32"/>
          <w:lang w:eastAsia="zh-CN"/>
        </w:rPr>
        <w:t>同时，</w:t>
      </w:r>
      <w:r>
        <w:rPr>
          <w:rFonts w:hint="eastAsia" w:ascii="宋体" w:hAnsi="仿宋_GB2312" w:eastAsia="仿宋_GB2312" w:cs="宋体"/>
          <w:color w:val="auto"/>
          <w:kern w:val="0"/>
          <w:sz w:val="32"/>
          <w:szCs w:val="32"/>
          <w:lang w:eastAsia="zh-CN"/>
        </w:rPr>
        <w:t>柳州</w:t>
      </w:r>
      <w:r>
        <w:rPr>
          <w:rFonts w:hint="default" w:ascii="宋体" w:hAnsi="仿宋_GB2312" w:eastAsia="仿宋_GB2312" w:cs="宋体"/>
          <w:color w:val="auto"/>
          <w:kern w:val="0"/>
          <w:sz w:val="32"/>
          <w:szCs w:val="32"/>
          <w:lang w:eastAsia="zh-CN"/>
        </w:rPr>
        <w:t>市名中医应</w:t>
      </w:r>
      <w:r>
        <w:rPr>
          <w:rFonts w:hint="eastAsia" w:ascii="宋体" w:hAnsi="仿宋_GB2312" w:eastAsia="仿宋_GB2312" w:cs="宋体"/>
          <w:color w:val="auto"/>
          <w:kern w:val="0"/>
          <w:sz w:val="32"/>
          <w:szCs w:val="32"/>
          <w:lang w:eastAsia="zh-CN"/>
        </w:rPr>
        <w:t>定期到</w:t>
      </w:r>
      <w:r>
        <w:rPr>
          <w:rFonts w:hint="default" w:ascii="宋体" w:hAnsi="仿宋_GB2312" w:eastAsia="仿宋_GB2312" w:cs="宋体"/>
          <w:color w:val="auto"/>
          <w:kern w:val="0"/>
          <w:sz w:val="32"/>
          <w:szCs w:val="32"/>
          <w:lang w:eastAsia="zh-CN"/>
        </w:rPr>
        <w:t>社区卫生服务中心或乡镇卫生院坐诊，切实提高基层中医药服务能力。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hint="eastAsia" w:ascii="黑体" w:hAnsi="宋体" w:eastAsia="黑体" w:cs="黑体"/>
          <w:i w:val="0"/>
          <w:iCs w:val="0"/>
          <w:caps w:val="0"/>
          <w:color w:val="auto"/>
          <w:spacing w:val="0"/>
          <w:sz w:val="32"/>
          <w:szCs w:val="32"/>
          <w:shd w:val="clear" w:fill="FFFFFF"/>
        </w:rPr>
        <w:t>第十八条</w:t>
      </w:r>
      <w:r>
        <w:rPr>
          <w:rFonts w:hint="default" w:ascii="Times New Roman" w:hAnsi="Times New Roman" w:eastAsia="sinsum" w:cs="Times New Roman"/>
          <w:i w:val="0"/>
          <w:iCs w:val="0"/>
          <w:caps w:val="0"/>
          <w:color w:val="auto"/>
          <w:spacing w:val="0"/>
          <w:sz w:val="32"/>
          <w:szCs w:val="32"/>
          <w:shd w:val="clear" w:fill="FFFFFF"/>
        </w:rPr>
        <w:t> </w:t>
      </w:r>
      <w:r>
        <w:rPr>
          <w:rFonts w:hint="eastAsia" w:ascii="仿宋_GB2312" w:hAnsi="宋体" w:eastAsia="仿宋_GB2312" w:cs="仿宋_GB2312"/>
          <w:i w:val="0"/>
          <w:iCs w:val="0"/>
          <w:caps w:val="0"/>
          <w:color w:val="auto"/>
          <w:spacing w:val="0"/>
          <w:sz w:val="32"/>
          <w:szCs w:val="32"/>
          <w:shd w:val="clear" w:fill="FFFFFF"/>
        </w:rPr>
        <w:t>鼓励医疗机构将名中医工作经费列入单位预决算</w:t>
      </w:r>
      <w:r>
        <w:rPr>
          <w:rFonts w:hint="eastAsia" w:ascii="仿宋_GB2312" w:hAnsi="宋体" w:eastAsia="仿宋_GB2312" w:cs="仿宋_GB2312"/>
          <w:i w:val="0"/>
          <w:iCs w:val="0"/>
          <w:caps w:val="0"/>
          <w:color w:val="auto"/>
          <w:spacing w:val="0"/>
          <w:sz w:val="32"/>
          <w:szCs w:val="32"/>
          <w:shd w:val="clear" w:fill="FFFFFF"/>
          <w:lang w:eastAsia="zh-CN"/>
        </w:rPr>
        <w:t>，</w:t>
      </w:r>
      <w:r>
        <w:rPr>
          <w:rFonts w:hint="eastAsia" w:ascii="仿宋_GB2312" w:hAnsi="宋体" w:eastAsia="仿宋_GB2312" w:cs="仿宋_GB2312"/>
          <w:i w:val="0"/>
          <w:iCs w:val="0"/>
          <w:caps w:val="0"/>
          <w:color w:val="auto"/>
          <w:spacing w:val="0"/>
          <w:sz w:val="32"/>
          <w:szCs w:val="32"/>
          <w:shd w:val="clear" w:fill="FFFFFF"/>
        </w:rPr>
        <w:t>具体管理规定由名中医所在医疗机构制定。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hint="eastAsia" w:ascii="黑体" w:hAnsi="宋体" w:eastAsia="黑体" w:cs="黑体"/>
          <w:i w:val="0"/>
          <w:iCs w:val="0"/>
          <w:caps w:val="0"/>
          <w:color w:val="auto"/>
          <w:spacing w:val="0"/>
          <w:sz w:val="32"/>
          <w:szCs w:val="32"/>
          <w:shd w:val="clear" w:fill="FFFFFF"/>
        </w:rPr>
        <w:t>第十九条</w:t>
      </w:r>
      <w:r>
        <w:rPr>
          <w:rFonts w:hint="default" w:ascii="Times New Roman" w:hAnsi="Times New Roman" w:eastAsia="sinsum" w:cs="Times New Roman"/>
          <w:i w:val="0"/>
          <w:iCs w:val="0"/>
          <w:caps w:val="0"/>
          <w:color w:val="auto"/>
          <w:spacing w:val="0"/>
          <w:sz w:val="32"/>
          <w:szCs w:val="32"/>
          <w:shd w:val="clear" w:fill="FFFFFF"/>
        </w:rPr>
        <w:t> </w:t>
      </w:r>
      <w:r>
        <w:rPr>
          <w:rFonts w:hint="eastAsia" w:ascii="仿宋_GB2312" w:hAnsi="宋体" w:eastAsia="仿宋_GB2312" w:cs="仿宋_GB2312"/>
          <w:i w:val="0"/>
          <w:iCs w:val="0"/>
          <w:caps w:val="0"/>
          <w:color w:val="auto"/>
          <w:spacing w:val="0"/>
          <w:sz w:val="32"/>
          <w:szCs w:val="32"/>
          <w:shd w:val="clear" w:fill="FFFFFF"/>
        </w:rPr>
        <w:t> 任何机构、社会组织或个人不得利用名中医名义进行不当操作或者不当商业牟利；不得利用名中医名义开展以追求名利为目的的学术传承活动及商业活动；不得利用名中医工作便利为本人或者他们直接或间接谋取不正当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ascii="方正黑体_GBK" w:hAnsi="方正黑体_GBK" w:eastAsia="方正黑体_GBK" w:cs="方正黑体_GBK"/>
          <w:i w:val="0"/>
          <w:iCs w:val="0"/>
          <w:caps w:val="0"/>
          <w:color w:val="auto"/>
          <w:spacing w:val="0"/>
          <w:sz w:val="32"/>
          <w:szCs w:val="32"/>
          <w:shd w:val="clear" w:fill="FFFFFF"/>
        </w:rPr>
        <w:t>第</w:t>
      </w:r>
      <w:r>
        <w:rPr>
          <w:rFonts w:hint="default" w:ascii="方正黑体_GBK" w:hAnsi="方正黑体_GBK" w:eastAsia="方正黑体_GBK" w:cs="方正黑体_GBK"/>
          <w:i w:val="0"/>
          <w:iCs w:val="0"/>
          <w:caps w:val="0"/>
          <w:color w:val="auto"/>
          <w:spacing w:val="0"/>
          <w:sz w:val="32"/>
          <w:szCs w:val="32"/>
          <w:shd w:val="clear" w:fill="FFFFFF"/>
        </w:rPr>
        <w:t>二十条</w:t>
      </w:r>
      <w:r>
        <w:rPr>
          <w:rFonts w:hint="default" w:ascii="Times New Roman" w:hAnsi="Times New Roman" w:eastAsia="sinsum" w:cs="Times New Roman"/>
          <w:i w:val="0"/>
          <w:iCs w:val="0"/>
          <w:caps w:val="0"/>
          <w:color w:val="auto"/>
          <w:spacing w:val="0"/>
          <w:sz w:val="32"/>
          <w:szCs w:val="32"/>
          <w:shd w:val="clear" w:fill="FFFFFF"/>
        </w:rPr>
        <w:t> </w:t>
      </w:r>
      <w:r>
        <w:rPr>
          <w:rFonts w:hint="eastAsia" w:ascii="仿宋_GB2312" w:hAnsi="宋体" w:eastAsia="仿宋_GB2312" w:cs="仿宋_GB2312"/>
          <w:i w:val="0"/>
          <w:iCs w:val="0"/>
          <w:caps w:val="0"/>
          <w:color w:val="auto"/>
          <w:spacing w:val="0"/>
          <w:sz w:val="32"/>
          <w:szCs w:val="32"/>
          <w:shd w:val="clear" w:fill="FFFFFF"/>
          <w:lang w:eastAsia="zh-CN"/>
        </w:rPr>
        <w:t>柳州市卫生健康委</w:t>
      </w:r>
      <w:r>
        <w:rPr>
          <w:rFonts w:hint="eastAsia" w:ascii="仿宋_GB2312" w:hAnsi="宋体" w:eastAsia="仿宋_GB2312" w:cs="仿宋_GB2312"/>
          <w:i w:val="0"/>
          <w:iCs w:val="0"/>
          <w:caps w:val="0"/>
          <w:color w:val="auto"/>
          <w:spacing w:val="0"/>
          <w:sz w:val="32"/>
          <w:szCs w:val="32"/>
          <w:shd w:val="clear" w:fill="FFFFFF"/>
        </w:rPr>
        <w:t>对“</w:t>
      </w:r>
      <w:r>
        <w:rPr>
          <w:rFonts w:hint="eastAsia" w:ascii="仿宋_GB2312" w:hAnsi="宋体" w:eastAsia="仿宋_GB2312" w:cs="仿宋_GB2312"/>
          <w:i w:val="0"/>
          <w:iCs w:val="0"/>
          <w:caps w:val="0"/>
          <w:color w:val="auto"/>
          <w:spacing w:val="0"/>
          <w:sz w:val="32"/>
          <w:szCs w:val="32"/>
          <w:shd w:val="clear" w:fill="FFFFFF"/>
          <w:lang w:eastAsia="zh-CN"/>
        </w:rPr>
        <w:t>柳州</w:t>
      </w:r>
      <w:r>
        <w:rPr>
          <w:rFonts w:hint="eastAsia" w:ascii="仿宋_GB2312" w:hAnsi="宋体" w:eastAsia="仿宋_GB2312" w:cs="仿宋_GB2312"/>
          <w:i w:val="0"/>
          <w:iCs w:val="0"/>
          <w:caps w:val="0"/>
          <w:color w:val="auto"/>
          <w:spacing w:val="0"/>
          <w:sz w:val="32"/>
          <w:szCs w:val="32"/>
          <w:shd w:val="clear" w:fill="FFFFFF"/>
        </w:rPr>
        <w:t>市名中医”实行动态管理，</w:t>
      </w:r>
      <w:r>
        <w:rPr>
          <w:rFonts w:hint="eastAsia" w:ascii="仿宋_GB2312" w:hAnsi="宋体" w:eastAsia="仿宋_GB2312" w:cs="仿宋_GB2312"/>
          <w:i w:val="0"/>
          <w:iCs w:val="0"/>
          <w:caps w:val="0"/>
          <w:color w:val="auto"/>
          <w:spacing w:val="0"/>
          <w:sz w:val="32"/>
          <w:szCs w:val="32"/>
          <w:shd w:val="clear" w:fill="FFFFFF"/>
          <w:lang w:eastAsia="zh-CN"/>
        </w:rPr>
        <w:t>不定期</w:t>
      </w:r>
      <w:r>
        <w:rPr>
          <w:rFonts w:hint="eastAsia" w:ascii="仿宋_GB2312" w:hAnsi="宋体" w:eastAsia="仿宋_GB2312" w:cs="仿宋_GB2312"/>
          <w:i w:val="0"/>
          <w:iCs w:val="0"/>
          <w:caps w:val="0"/>
          <w:color w:val="auto"/>
          <w:spacing w:val="0"/>
          <w:sz w:val="32"/>
          <w:szCs w:val="32"/>
          <w:shd w:val="clear" w:fill="FFFFFF"/>
        </w:rPr>
        <w:t>进行考核，建立管理档案。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hint="eastAsia" w:ascii="黑体" w:hAnsi="宋体" w:eastAsia="黑体" w:cs="黑体"/>
          <w:i w:val="0"/>
          <w:iCs w:val="0"/>
          <w:caps w:val="0"/>
          <w:color w:val="auto"/>
          <w:spacing w:val="0"/>
          <w:sz w:val="32"/>
          <w:szCs w:val="32"/>
          <w:shd w:val="clear" w:fill="FFFFFF"/>
        </w:rPr>
        <w:t>第二十一条</w:t>
      </w:r>
      <w:r>
        <w:rPr>
          <w:rFonts w:hint="default" w:ascii="Times New Roman" w:hAnsi="Times New Roman" w:eastAsia="sinsum" w:cs="Times New Roman"/>
          <w:i w:val="0"/>
          <w:iCs w:val="0"/>
          <w:caps w:val="0"/>
          <w:color w:val="auto"/>
          <w:spacing w:val="0"/>
          <w:sz w:val="32"/>
          <w:szCs w:val="32"/>
          <w:shd w:val="clear" w:fill="FFFFFF"/>
        </w:rPr>
        <w:t>  </w:t>
      </w:r>
      <w:r>
        <w:rPr>
          <w:rFonts w:hint="eastAsia" w:ascii="仿宋_GB2312" w:hAnsi="宋体" w:eastAsia="仿宋_GB2312" w:cs="仿宋_GB2312"/>
          <w:i w:val="0"/>
          <w:iCs w:val="0"/>
          <w:caps w:val="0"/>
          <w:color w:val="auto"/>
          <w:spacing w:val="0"/>
          <w:sz w:val="32"/>
          <w:szCs w:val="32"/>
          <w:shd w:val="clear" w:fill="FFFFFF"/>
        </w:rPr>
        <w:t>已获“</w:t>
      </w:r>
      <w:r>
        <w:rPr>
          <w:rFonts w:hint="eastAsia" w:ascii="仿宋_GB2312" w:hAnsi="宋体" w:eastAsia="仿宋_GB2312" w:cs="仿宋_GB2312"/>
          <w:i w:val="0"/>
          <w:iCs w:val="0"/>
          <w:caps w:val="0"/>
          <w:color w:val="auto"/>
          <w:spacing w:val="0"/>
          <w:sz w:val="32"/>
          <w:szCs w:val="32"/>
          <w:shd w:val="clear" w:fill="FFFFFF"/>
          <w:lang w:eastAsia="zh-CN"/>
        </w:rPr>
        <w:t>柳州</w:t>
      </w:r>
      <w:r>
        <w:rPr>
          <w:rFonts w:hint="eastAsia" w:ascii="仿宋_GB2312" w:hAnsi="宋体" w:eastAsia="仿宋_GB2312" w:cs="仿宋_GB2312"/>
          <w:i w:val="0"/>
          <w:iCs w:val="0"/>
          <w:caps w:val="0"/>
          <w:color w:val="auto"/>
          <w:spacing w:val="0"/>
          <w:sz w:val="32"/>
          <w:szCs w:val="32"/>
          <w:shd w:val="clear" w:fill="FFFFFF"/>
        </w:rPr>
        <w:t>市名中医”，有下列情况之一者，经</w:t>
      </w:r>
      <w:r>
        <w:rPr>
          <w:rFonts w:hint="eastAsia" w:ascii="仿宋_GB2312" w:hAnsi="宋体" w:eastAsia="仿宋_GB2312" w:cs="仿宋_GB2312"/>
          <w:i w:val="0"/>
          <w:iCs w:val="0"/>
          <w:caps w:val="0"/>
          <w:color w:val="auto"/>
          <w:spacing w:val="0"/>
          <w:sz w:val="32"/>
          <w:szCs w:val="32"/>
          <w:shd w:val="clear" w:fill="FFFFFF"/>
          <w:lang w:eastAsia="zh-CN"/>
        </w:rPr>
        <w:t>柳州市卫生健康委</w:t>
      </w:r>
      <w:r>
        <w:rPr>
          <w:rFonts w:hint="eastAsia" w:ascii="仿宋_GB2312" w:hAnsi="宋体" w:eastAsia="仿宋_GB2312" w:cs="仿宋_GB2312"/>
          <w:i w:val="0"/>
          <w:iCs w:val="0"/>
          <w:caps w:val="0"/>
          <w:color w:val="auto"/>
          <w:spacing w:val="0"/>
          <w:sz w:val="32"/>
          <w:szCs w:val="32"/>
          <w:shd w:val="clear" w:fill="FFFFFF"/>
        </w:rPr>
        <w:t>核实，撤销其“</w:t>
      </w:r>
      <w:r>
        <w:rPr>
          <w:rFonts w:hint="eastAsia" w:ascii="仿宋_GB2312" w:hAnsi="宋体" w:eastAsia="仿宋_GB2312" w:cs="仿宋_GB2312"/>
          <w:i w:val="0"/>
          <w:iCs w:val="0"/>
          <w:caps w:val="0"/>
          <w:color w:val="auto"/>
          <w:spacing w:val="0"/>
          <w:sz w:val="32"/>
          <w:szCs w:val="32"/>
          <w:shd w:val="clear" w:fill="FFFFFF"/>
          <w:lang w:eastAsia="zh-CN"/>
        </w:rPr>
        <w:t>柳州</w:t>
      </w:r>
      <w:r>
        <w:rPr>
          <w:rFonts w:hint="eastAsia" w:ascii="仿宋_GB2312" w:hAnsi="宋体" w:eastAsia="仿宋_GB2312" w:cs="仿宋_GB2312"/>
          <w:i w:val="0"/>
          <w:iCs w:val="0"/>
          <w:caps w:val="0"/>
          <w:color w:val="auto"/>
          <w:spacing w:val="0"/>
          <w:sz w:val="32"/>
          <w:szCs w:val="32"/>
          <w:shd w:val="clear" w:fill="FFFFFF"/>
        </w:rPr>
        <w:t>市名中医”称号，医疗机构按规定取消名中医享受的政策待遇：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hint="eastAsia" w:ascii="仿宋_GB2312" w:hAnsi="宋体" w:eastAsia="仿宋_GB2312" w:cs="仿宋_GB2312"/>
          <w:i w:val="0"/>
          <w:iCs w:val="0"/>
          <w:caps w:val="0"/>
          <w:color w:val="auto"/>
          <w:spacing w:val="0"/>
          <w:sz w:val="32"/>
          <w:szCs w:val="32"/>
          <w:shd w:val="clear" w:fill="FFFFFF"/>
        </w:rPr>
        <w:t>（一）违法犯罪或受党纪、政纪记过及以上处分者；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hint="eastAsia" w:ascii="仿宋_GB2312" w:hAnsi="宋体" w:eastAsia="仿宋_GB2312" w:cs="仿宋_GB2312"/>
          <w:i w:val="0"/>
          <w:iCs w:val="0"/>
          <w:caps w:val="0"/>
          <w:color w:val="auto"/>
          <w:spacing w:val="0"/>
          <w:sz w:val="32"/>
          <w:szCs w:val="32"/>
          <w:shd w:val="clear" w:fill="FFFFFF"/>
        </w:rPr>
        <w:t>（二）发现有弄虚作假，谎报成绩，剽窃他人成果者；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hint="eastAsia" w:ascii="仿宋_GB2312" w:hAnsi="宋体" w:eastAsia="仿宋_GB2312" w:cs="仿宋_GB2312"/>
          <w:i w:val="0"/>
          <w:iCs w:val="0"/>
          <w:caps w:val="0"/>
          <w:color w:val="auto"/>
          <w:spacing w:val="0"/>
          <w:sz w:val="32"/>
          <w:szCs w:val="32"/>
          <w:shd w:val="clear" w:fill="FFFFFF"/>
        </w:rPr>
        <w:t>（三）违反执业医师法、中医药法等法律法规规定者；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hint="eastAsia" w:ascii="仿宋_GB2312" w:hAnsi="宋体" w:eastAsia="仿宋_GB2312" w:cs="仿宋_GB2312"/>
          <w:i w:val="0"/>
          <w:iCs w:val="0"/>
          <w:caps w:val="0"/>
          <w:color w:val="auto"/>
          <w:spacing w:val="0"/>
          <w:sz w:val="32"/>
          <w:szCs w:val="32"/>
          <w:shd w:val="clear" w:fill="FFFFFF"/>
        </w:rPr>
        <w:t>（</w:t>
      </w:r>
      <w:r>
        <w:rPr>
          <w:rFonts w:hint="eastAsia" w:ascii="仿宋_GB2312" w:hAnsi="宋体" w:eastAsia="仿宋_GB2312" w:cs="仿宋_GB2312"/>
          <w:i w:val="0"/>
          <w:iCs w:val="0"/>
          <w:caps w:val="0"/>
          <w:color w:val="auto"/>
          <w:spacing w:val="0"/>
          <w:sz w:val="32"/>
          <w:szCs w:val="32"/>
          <w:shd w:val="clear" w:fill="FFFFFF"/>
          <w:lang w:eastAsia="zh-CN"/>
        </w:rPr>
        <w:t>四</w:t>
      </w:r>
      <w:r>
        <w:rPr>
          <w:rFonts w:hint="eastAsia" w:ascii="仿宋_GB2312" w:hAnsi="宋体" w:eastAsia="仿宋_GB2312" w:cs="仿宋_GB2312"/>
          <w:i w:val="0"/>
          <w:iCs w:val="0"/>
          <w:caps w:val="0"/>
          <w:color w:val="auto"/>
          <w:spacing w:val="0"/>
          <w:sz w:val="32"/>
          <w:szCs w:val="32"/>
          <w:shd w:val="clear" w:fill="FFFFFF"/>
        </w:rPr>
        <w:t>）因不当行为在行业内或社会上造成严重不良影响者；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firstLine="516"/>
        <w:rPr>
          <w:color w:val="auto"/>
          <w:sz w:val="32"/>
          <w:szCs w:val="32"/>
        </w:rPr>
      </w:pPr>
      <w:r>
        <w:rPr>
          <w:rFonts w:hint="eastAsia" w:ascii="仿宋_GB2312" w:hAnsi="宋体" w:eastAsia="仿宋_GB2312" w:cs="仿宋_GB2312"/>
          <w:i w:val="0"/>
          <w:iCs w:val="0"/>
          <w:caps w:val="0"/>
          <w:color w:val="auto"/>
          <w:spacing w:val="0"/>
          <w:sz w:val="32"/>
          <w:szCs w:val="32"/>
          <w:shd w:val="clear" w:fill="FFFFFF"/>
        </w:rPr>
        <w:t>（</w:t>
      </w:r>
      <w:r>
        <w:rPr>
          <w:rFonts w:hint="eastAsia" w:ascii="仿宋_GB2312" w:hAnsi="宋体" w:eastAsia="仿宋_GB2312" w:cs="仿宋_GB2312"/>
          <w:i w:val="0"/>
          <w:iCs w:val="0"/>
          <w:caps w:val="0"/>
          <w:color w:val="auto"/>
          <w:spacing w:val="0"/>
          <w:sz w:val="32"/>
          <w:szCs w:val="32"/>
          <w:shd w:val="clear" w:fill="FFFFFF"/>
          <w:lang w:eastAsia="zh-CN"/>
        </w:rPr>
        <w:t>五</w:t>
      </w:r>
      <w:r>
        <w:rPr>
          <w:rFonts w:hint="eastAsia" w:ascii="仿宋_GB2312" w:hAnsi="宋体" w:eastAsia="仿宋_GB2312" w:cs="仿宋_GB2312"/>
          <w:i w:val="0"/>
          <w:iCs w:val="0"/>
          <w:caps w:val="0"/>
          <w:color w:val="auto"/>
          <w:spacing w:val="0"/>
          <w:sz w:val="32"/>
          <w:szCs w:val="32"/>
          <w:shd w:val="clear" w:fill="FFFFFF"/>
        </w:rPr>
        <w:t>）因其他原因，不适合享有“</w:t>
      </w:r>
      <w:r>
        <w:rPr>
          <w:rFonts w:hint="eastAsia" w:ascii="仿宋_GB2312" w:hAnsi="宋体" w:eastAsia="仿宋_GB2312" w:cs="仿宋_GB2312"/>
          <w:i w:val="0"/>
          <w:iCs w:val="0"/>
          <w:caps w:val="0"/>
          <w:color w:val="auto"/>
          <w:spacing w:val="0"/>
          <w:sz w:val="32"/>
          <w:szCs w:val="32"/>
          <w:shd w:val="clear" w:fill="FFFFFF"/>
          <w:lang w:eastAsia="zh-CN"/>
        </w:rPr>
        <w:t>柳州</w:t>
      </w:r>
      <w:r>
        <w:rPr>
          <w:rFonts w:hint="eastAsia" w:ascii="仿宋_GB2312" w:hAnsi="宋体" w:eastAsia="仿宋_GB2312" w:cs="仿宋_GB2312"/>
          <w:i w:val="0"/>
          <w:iCs w:val="0"/>
          <w:caps w:val="0"/>
          <w:color w:val="auto"/>
          <w:spacing w:val="0"/>
          <w:sz w:val="32"/>
          <w:szCs w:val="32"/>
          <w:shd w:val="clear" w:fill="FFFFFF"/>
        </w:rPr>
        <w:t>名中医”者。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rPr>
          <w:color w:val="auto"/>
          <w:sz w:val="32"/>
          <w:szCs w:val="32"/>
        </w:rPr>
      </w:pPr>
      <w:r>
        <w:rPr>
          <w:rFonts w:hint="eastAsia" w:ascii="仿宋_GB2312" w:hAnsi="sinsum" w:eastAsia="仿宋_GB2312" w:cs="仿宋_GB2312"/>
          <w:i w:val="0"/>
          <w:iCs w:val="0"/>
          <w:caps w:val="0"/>
          <w:color w:val="auto"/>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jc w:val="center"/>
        <w:rPr>
          <w:color w:val="auto"/>
          <w:sz w:val="32"/>
          <w:szCs w:val="32"/>
        </w:rPr>
      </w:pPr>
      <w:r>
        <w:rPr>
          <w:rFonts w:hint="eastAsia" w:ascii="黑体" w:hAnsi="宋体" w:eastAsia="黑体" w:cs="黑体"/>
          <w:i w:val="0"/>
          <w:iCs w:val="0"/>
          <w:caps w:val="0"/>
          <w:color w:val="auto"/>
          <w:spacing w:val="0"/>
          <w:sz w:val="32"/>
          <w:szCs w:val="32"/>
          <w:shd w:val="clear" w:fill="FFFFFF"/>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firstLine="516"/>
        <w:rPr>
          <w:color w:val="auto"/>
          <w:sz w:val="32"/>
          <w:szCs w:val="32"/>
        </w:rPr>
      </w:pPr>
      <w:r>
        <w:rPr>
          <w:rFonts w:hint="eastAsia" w:ascii="黑体" w:hAnsi="宋体" w:eastAsia="黑体" w:cs="黑体"/>
          <w:i w:val="0"/>
          <w:iCs w:val="0"/>
          <w:caps w:val="0"/>
          <w:color w:val="auto"/>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firstLine="516"/>
        <w:rPr>
          <w:color w:val="auto"/>
          <w:sz w:val="32"/>
          <w:szCs w:val="32"/>
        </w:rPr>
      </w:pPr>
      <w:r>
        <w:rPr>
          <w:rFonts w:hint="default" w:ascii="方正黑体_GBK" w:hAnsi="方正黑体_GBK" w:eastAsia="方正黑体_GBK" w:cs="方正黑体_GBK"/>
          <w:i w:val="0"/>
          <w:iCs w:val="0"/>
          <w:caps w:val="0"/>
          <w:color w:val="auto"/>
          <w:spacing w:val="0"/>
          <w:sz w:val="32"/>
          <w:szCs w:val="32"/>
          <w:shd w:val="clear" w:fill="FFFFFF"/>
        </w:rPr>
        <w:t>第二十二条</w:t>
      </w:r>
      <w:r>
        <w:rPr>
          <w:rFonts w:hint="default" w:ascii="Times New Roman" w:hAnsi="Times New Roman" w:eastAsia="sinsum" w:cs="Times New Roman"/>
          <w:i w:val="0"/>
          <w:iCs w:val="0"/>
          <w:caps w:val="0"/>
          <w:color w:val="auto"/>
          <w:spacing w:val="0"/>
          <w:sz w:val="32"/>
          <w:szCs w:val="32"/>
          <w:shd w:val="clear" w:fill="FFFFFF"/>
        </w:rPr>
        <w:t> </w:t>
      </w:r>
      <w:r>
        <w:rPr>
          <w:rFonts w:hint="eastAsia" w:ascii="仿宋_GB2312" w:hAnsi="宋体" w:eastAsia="仿宋_GB2312" w:cs="仿宋_GB2312"/>
          <w:i w:val="0"/>
          <w:iCs w:val="0"/>
          <w:caps w:val="0"/>
          <w:color w:val="auto"/>
          <w:spacing w:val="0"/>
          <w:sz w:val="32"/>
          <w:szCs w:val="32"/>
          <w:shd w:val="clear" w:fill="FFFFFF"/>
        </w:rPr>
        <w:t>本办法由</w:t>
      </w:r>
      <w:r>
        <w:rPr>
          <w:rFonts w:hint="eastAsia" w:ascii="仿宋_GB2312" w:hAnsi="宋体" w:eastAsia="仿宋_GB2312" w:cs="仿宋_GB2312"/>
          <w:i w:val="0"/>
          <w:iCs w:val="0"/>
          <w:caps w:val="0"/>
          <w:color w:val="auto"/>
          <w:spacing w:val="0"/>
          <w:sz w:val="32"/>
          <w:szCs w:val="32"/>
          <w:shd w:val="clear" w:fill="FFFFFF"/>
          <w:lang w:eastAsia="zh-CN"/>
        </w:rPr>
        <w:t>柳州市卫生健康委</w:t>
      </w:r>
      <w:r>
        <w:rPr>
          <w:rFonts w:hint="eastAsia" w:ascii="仿宋_GB2312" w:hAnsi="宋体" w:eastAsia="仿宋_GB2312" w:cs="仿宋_GB2312"/>
          <w:i w:val="0"/>
          <w:iCs w:val="0"/>
          <w:caps w:val="0"/>
          <w:color w:val="auto"/>
          <w:spacing w:val="0"/>
          <w:sz w:val="32"/>
          <w:szCs w:val="32"/>
          <w:shd w:val="clear" w:fill="FFFFFF"/>
        </w:rPr>
        <w:t>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firstLine="516"/>
        <w:rPr>
          <w:color w:val="auto"/>
          <w:sz w:val="32"/>
          <w:szCs w:val="32"/>
        </w:rPr>
      </w:pPr>
      <w:r>
        <w:rPr>
          <w:rFonts w:hint="default" w:ascii="方正黑体_GBK" w:hAnsi="方正黑体_GBK" w:eastAsia="方正黑体_GBK" w:cs="方正黑体_GBK"/>
          <w:i w:val="0"/>
          <w:iCs w:val="0"/>
          <w:caps w:val="0"/>
          <w:color w:val="auto"/>
          <w:spacing w:val="0"/>
          <w:sz w:val="32"/>
          <w:szCs w:val="32"/>
          <w:shd w:val="clear" w:fill="FFFFFF"/>
        </w:rPr>
        <w:t>第二十三条</w:t>
      </w:r>
      <w:r>
        <w:rPr>
          <w:rFonts w:hint="default" w:ascii="Times New Roman" w:hAnsi="Times New Roman" w:eastAsia="sinsum" w:cs="Times New Roman"/>
          <w:i w:val="0"/>
          <w:iCs w:val="0"/>
          <w:caps w:val="0"/>
          <w:color w:val="auto"/>
          <w:spacing w:val="0"/>
          <w:sz w:val="32"/>
          <w:szCs w:val="32"/>
          <w:shd w:val="clear" w:fill="FFFFFF"/>
        </w:rPr>
        <w:t> </w:t>
      </w:r>
      <w:r>
        <w:rPr>
          <w:rFonts w:hint="eastAsia" w:ascii="仿宋_GB2312" w:hAnsi="宋体" w:eastAsia="仿宋_GB2312" w:cs="仿宋_GB2312"/>
          <w:i w:val="0"/>
          <w:iCs w:val="0"/>
          <w:caps w:val="0"/>
          <w:color w:val="auto"/>
          <w:spacing w:val="0"/>
          <w:sz w:val="32"/>
          <w:szCs w:val="32"/>
          <w:shd w:val="clear" w:fill="FFFFFF"/>
        </w:rPr>
        <w:t>本办法自印发之日起实施。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rPr>
          <w:color w:val="auto"/>
          <w:sz w:val="32"/>
          <w:szCs w:val="32"/>
        </w:rPr>
      </w:pPr>
      <w:r>
        <w:rPr>
          <w:rFonts w:hint="eastAsia" w:ascii="仿宋_GB2312" w:hAnsi="sinsum" w:eastAsia="仿宋_GB2312" w:cs="仿宋_GB2312"/>
          <w:i w:val="0"/>
          <w:iCs w:val="0"/>
          <w:caps w:val="0"/>
          <w:color w:val="auto"/>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rPr>
          <w:color w:val="auto"/>
          <w:sz w:val="32"/>
          <w:szCs w:val="32"/>
        </w:rPr>
      </w:pPr>
      <w:r>
        <w:rPr>
          <w:rFonts w:hint="eastAsia" w:ascii="黑体" w:hAnsi="宋体" w:eastAsia="黑体" w:cs="黑体"/>
          <w:i w:val="0"/>
          <w:iCs w:val="0"/>
          <w:caps w:val="0"/>
          <w:color w:val="auto"/>
          <w:spacing w:val="0"/>
          <w:sz w:val="32"/>
          <w:szCs w:val="32"/>
          <w:shd w:val="clear" w:fill="FFFFFF"/>
        </w:rPr>
        <w:t> </w:t>
      </w:r>
      <w:r>
        <w:rPr>
          <w:rFonts w:ascii="华文中宋" w:hAnsi="华文中宋" w:eastAsia="华文中宋" w:cs="华文中宋"/>
          <w:i w:val="0"/>
          <w:iCs w:val="0"/>
          <w:caps w:val="0"/>
          <w:color w:val="auto"/>
          <w:spacing w:val="0"/>
          <w:sz w:val="32"/>
          <w:szCs w:val="32"/>
          <w:shd w:val="clear" w:fill="FFFFFF"/>
        </w:rPr>
        <w:t> </w:t>
      </w:r>
      <w:r>
        <w:rPr>
          <w:rFonts w:hint="default" w:ascii="方正小标宋简体" w:hAnsi="方正小标宋简体" w:eastAsia="方正小标宋简体" w:cs="方正小标宋简体"/>
          <w:i w:val="0"/>
          <w:iCs w:val="0"/>
          <w:caps w:val="0"/>
          <w:color w:val="auto"/>
          <w:spacing w:val="0"/>
          <w:sz w:val="32"/>
          <w:szCs w:val="32"/>
          <w:shd w:val="clear" w:fill="FFFFFF"/>
        </w:rPr>
        <w:t> </w:t>
      </w:r>
    </w:p>
    <w:sectPr>
      <w:pgSz w:w="11906" w:h="16838"/>
      <w:pgMar w:top="1304" w:right="1304" w:bottom="130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roman"/>
    <w:pitch w:val="default"/>
    <w:sig w:usb0="00000000" w:usb1="00000000"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insum">
    <w:altName w:val="Segoe Print"/>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2D0E9"/>
    <w:multiLevelType w:val="singleLevel"/>
    <w:tmpl w:val="0742D0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NWNkN2ZkN2FiZDMxNDZiZGQ5NjczZTE5YjQ3NjcifQ=="/>
  </w:docVars>
  <w:rsids>
    <w:rsidRoot w:val="00000000"/>
    <w:rsid w:val="03B60F38"/>
    <w:rsid w:val="079C6D3C"/>
    <w:rsid w:val="092B42B5"/>
    <w:rsid w:val="0C03135C"/>
    <w:rsid w:val="0DE93371"/>
    <w:rsid w:val="14BF73E7"/>
    <w:rsid w:val="153E7FC0"/>
    <w:rsid w:val="1DC07663"/>
    <w:rsid w:val="25491117"/>
    <w:rsid w:val="271436B7"/>
    <w:rsid w:val="29202F93"/>
    <w:rsid w:val="2F7B71B6"/>
    <w:rsid w:val="30E264E7"/>
    <w:rsid w:val="31E61317"/>
    <w:rsid w:val="329F3979"/>
    <w:rsid w:val="33677E25"/>
    <w:rsid w:val="35636B36"/>
    <w:rsid w:val="398F6B17"/>
    <w:rsid w:val="3D88369A"/>
    <w:rsid w:val="404D68AC"/>
    <w:rsid w:val="40F94489"/>
    <w:rsid w:val="41BB34EE"/>
    <w:rsid w:val="494B13CC"/>
    <w:rsid w:val="49E23467"/>
    <w:rsid w:val="4AE5407A"/>
    <w:rsid w:val="4C0333CA"/>
    <w:rsid w:val="4E044AEB"/>
    <w:rsid w:val="4FB50A50"/>
    <w:rsid w:val="53C90F08"/>
    <w:rsid w:val="54693ECA"/>
    <w:rsid w:val="56782785"/>
    <w:rsid w:val="56A536ED"/>
    <w:rsid w:val="570B1BB7"/>
    <w:rsid w:val="585D60C3"/>
    <w:rsid w:val="59284CA9"/>
    <w:rsid w:val="5BC30D84"/>
    <w:rsid w:val="5D8B1942"/>
    <w:rsid w:val="5FDC387E"/>
    <w:rsid w:val="60805B51"/>
    <w:rsid w:val="6D1C6524"/>
    <w:rsid w:val="6EC909D5"/>
    <w:rsid w:val="6ECC38B8"/>
    <w:rsid w:val="713D57B4"/>
    <w:rsid w:val="742B7F44"/>
    <w:rsid w:val="79A436FA"/>
    <w:rsid w:val="7AF944B0"/>
    <w:rsid w:val="7C8F59CD"/>
    <w:rsid w:val="7EF73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Title1"/>
    <w:basedOn w:val="1"/>
    <w:next w:val="1"/>
    <w:qFormat/>
    <w:uiPriority w:val="99"/>
    <w:pPr>
      <w:jc w:val="center"/>
      <w:outlineLvl w:val="0"/>
    </w:pPr>
    <w:rPr>
      <w:rFonts w:ascii="Calibri Light" w:hAnsi="Calibri Light"/>
      <w:b/>
      <w:sz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4020</Words>
  <Characters>4054</Characters>
  <Lines>0</Lines>
  <Paragraphs>0</Paragraphs>
  <TotalTime>13</TotalTime>
  <ScaleCrop>false</ScaleCrop>
  <LinksUpToDate>false</LinksUpToDate>
  <CharactersWithSpaces>4059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2023-07-26T03:26:00Z</dcterms:created>
  <dc:creator>Administrator</dc:creator>
  <cp:lastModifiedBy>85883161@qq.com</cp:lastModifiedBy>
  <cp:lastPrinted>2023-11-30T09:08:00Z</cp:lastPrinted>
  <dcterms:modified xsi:type="dcterms:W3CDTF">2023-12-07T09:09:14Z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A84FDAAAA87D49AA8E020128828F0B6E_13</vt:lpwstr>
  </property>
</Properties>
</file>