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39B" w:rsidRPr="00A7739B" w:rsidRDefault="00A7739B" w:rsidP="00A7739B">
      <w:pPr>
        <w:widowControl/>
        <w:spacing w:line="350" w:lineRule="atLeast"/>
        <w:jc w:val="center"/>
        <w:rPr>
          <w:rFonts w:ascii="微软雅黑" w:eastAsia="微软雅黑" w:hAnsi="微软雅黑" w:cs="宋体"/>
          <w:color w:val="1966A7"/>
          <w:kern w:val="0"/>
          <w:sz w:val="24"/>
          <w:szCs w:val="24"/>
        </w:rPr>
      </w:pPr>
      <w:r w:rsidRPr="00A7739B">
        <w:rPr>
          <w:rFonts w:ascii="微软雅黑" w:eastAsia="微软雅黑" w:hAnsi="微软雅黑" w:cs="宋体" w:hint="eastAsia"/>
          <w:color w:val="1966A7"/>
          <w:kern w:val="0"/>
          <w:sz w:val="24"/>
          <w:szCs w:val="24"/>
        </w:rPr>
        <w:t>《托育机构婴幼儿伤害预防指南（试行）》解读</w:t>
      </w:r>
    </w:p>
    <w:p w:rsidR="00A7739B" w:rsidRPr="00A7739B" w:rsidRDefault="00A7739B" w:rsidP="00A7739B">
      <w:pPr>
        <w:widowControl/>
        <w:jc w:val="center"/>
        <w:rPr>
          <w:rFonts w:ascii="微软雅黑" w:eastAsia="微软雅黑" w:hAnsi="微软雅黑" w:cs="宋体" w:hint="eastAsia"/>
          <w:color w:val="484848"/>
          <w:kern w:val="0"/>
          <w:sz w:val="10"/>
          <w:szCs w:val="10"/>
        </w:rPr>
      </w:pPr>
      <w:r>
        <w:rPr>
          <w:rFonts w:ascii="微软雅黑" w:eastAsia="微软雅黑" w:hAnsi="微软雅黑" w:cs="宋体"/>
          <w:noProof/>
          <w:color w:val="484848"/>
          <w:kern w:val="0"/>
          <w:sz w:val="12"/>
          <w:szCs w:val="12"/>
        </w:rPr>
        <w:drawing>
          <wp:inline distT="0" distB="0" distL="0" distR="0">
            <wp:extent cx="228600" cy="228600"/>
            <wp:effectExtent l="19050" t="0" r="0" b="0"/>
            <wp:docPr id="1" name="图片 1" descr="http://www.nhc.gov.cn/rkjcyjtfzs/xhtml/images/sm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hc.gov.cn/rkjcyjtfzs/xhtml/images/sm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宋体"/>
          <w:noProof/>
          <w:color w:val="484848"/>
          <w:kern w:val="0"/>
          <w:sz w:val="12"/>
          <w:szCs w:val="12"/>
        </w:rPr>
        <w:drawing>
          <wp:inline distT="0" distB="0" distL="0" distR="0">
            <wp:extent cx="228600" cy="228600"/>
            <wp:effectExtent l="19050" t="0" r="0" b="0"/>
            <wp:docPr id="2" name="图片 2" descr="http://www.nhc.gov.cn/rkjcyjtfzs/xhtml/images/big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hc.gov.cn/rkjcyjtfzs/xhtml/images/big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宋体"/>
          <w:noProof/>
          <w:color w:val="484848"/>
          <w:kern w:val="0"/>
          <w:sz w:val="12"/>
          <w:szCs w:val="12"/>
        </w:rPr>
        <w:drawing>
          <wp:inline distT="0" distB="0" distL="0" distR="0">
            <wp:extent cx="222250" cy="228600"/>
            <wp:effectExtent l="19050" t="0" r="6350" b="0"/>
            <wp:docPr id="3" name="图片 3" descr="http://www.nhc.gov.cn/rkjcyjtfzs/xhtml/images/dys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hc.gov.cn/rkjcyjtfzs/xhtml/images/dys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39B" w:rsidRPr="00A7739B" w:rsidRDefault="00A7739B" w:rsidP="00A7739B">
      <w:pPr>
        <w:widowControl/>
        <w:jc w:val="center"/>
        <w:rPr>
          <w:rFonts w:ascii="微软雅黑" w:eastAsia="微软雅黑" w:hAnsi="微软雅黑" w:cs="宋体" w:hint="eastAsia"/>
          <w:color w:val="484848"/>
          <w:kern w:val="0"/>
          <w:sz w:val="10"/>
          <w:szCs w:val="10"/>
        </w:rPr>
      </w:pPr>
      <w:r w:rsidRPr="00A7739B">
        <w:rPr>
          <w:rFonts w:ascii="微软雅黑" w:eastAsia="微软雅黑" w:hAnsi="微软雅黑" w:cs="宋体" w:hint="eastAsia"/>
          <w:color w:val="979797"/>
          <w:kern w:val="0"/>
          <w:sz w:val="12"/>
          <w:szCs w:val="12"/>
        </w:rPr>
        <w:t>发布时间： 2021-01-20 </w:t>
      </w:r>
      <w:r w:rsidRPr="00A7739B">
        <w:rPr>
          <w:rFonts w:ascii="微软雅黑" w:eastAsia="微软雅黑" w:hAnsi="微软雅黑" w:cs="宋体" w:hint="eastAsia"/>
          <w:color w:val="979797"/>
          <w:kern w:val="0"/>
          <w:sz w:val="12"/>
        </w:rPr>
        <w:t>来源: 人口监测与家庭发展司</w:t>
      </w:r>
    </w:p>
    <w:p w:rsidR="00A7739B" w:rsidRPr="00A7739B" w:rsidRDefault="00A7739B" w:rsidP="00A7739B">
      <w:pPr>
        <w:widowControl/>
        <w:ind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A7739B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根据《国务院办公厅关于促进3岁以下婴幼儿照护服务发展的指导意见》（国办发〔2019〕15号）要求，依据国家卫生健康委《托育机构设置标准（试行）》《托育机构管理规范（试行）》，指导托</w:t>
      </w:r>
      <w:proofErr w:type="gramStart"/>
      <w:r w:rsidRPr="00A7739B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A7739B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切实做好安全防护，为婴幼儿提供科学、规范的照护服务，制定《托育机构婴幼儿伤害预防指南（试行）》。本指南适用于经有关部门登记、卫生健康部门备案，为3岁以下婴幼儿提供全日托、半日托、计时托、临时托</w:t>
      </w:r>
      <w:proofErr w:type="gramStart"/>
      <w:r w:rsidRPr="00A7739B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等托育服务</w:t>
      </w:r>
      <w:proofErr w:type="gramEnd"/>
      <w:r w:rsidRPr="00A7739B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的机构。</w:t>
      </w:r>
    </w:p>
    <w:p w:rsidR="00A7739B" w:rsidRPr="00A7739B" w:rsidRDefault="00A7739B" w:rsidP="00A7739B">
      <w:pPr>
        <w:widowControl/>
        <w:ind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A7739B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《托育机构婴幼儿伤害预防指南（试行）》共分为九个部分，前七部分分别针对窒息、跌倒伤、烧烫伤、溺水、中毒、异物伤害、道路交通伤害等</w:t>
      </w:r>
      <w:r w:rsidRPr="00A7739B">
        <w:rPr>
          <w:rFonts w:ascii="仿宋" w:eastAsia="仿宋" w:hAnsi="仿宋" w:cs="Times New Roman" w:hint="eastAsia"/>
          <w:color w:val="484848"/>
          <w:kern w:val="0"/>
          <w:sz w:val="32"/>
          <w:szCs w:val="32"/>
        </w:rPr>
        <w:t>3</w:t>
      </w:r>
      <w:r w:rsidRPr="00A7739B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岁以下婴幼儿常见的伤害类型，为托</w:t>
      </w:r>
      <w:proofErr w:type="gramStart"/>
      <w:r w:rsidRPr="00A7739B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A7739B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管理者和工作人员在安全管理、改善环境、加强照护等方面开展伤害预防提供技术指导。第八部分提出注意做好动物伤、锐器伤、钝器伤、冻伤、触电等其他类型伤害的预防控制。第九部分为婴幼儿伤害紧急处置提示。</w:t>
      </w:r>
    </w:p>
    <w:p w:rsidR="00A7739B" w:rsidRPr="00A7739B" w:rsidRDefault="00A7739B" w:rsidP="00A7739B">
      <w:pPr>
        <w:widowControl/>
        <w:ind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A7739B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br/>
      </w:r>
    </w:p>
    <w:p w:rsidR="00A7739B" w:rsidRPr="00A7739B" w:rsidRDefault="00A7739B" w:rsidP="00A7739B">
      <w:pPr>
        <w:widowControl/>
        <w:ind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A7739B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相关链接：</w:t>
      </w:r>
      <w:hyperlink r:id="rId9" w:history="1">
        <w:r w:rsidRPr="00A7739B">
          <w:rPr>
            <w:rFonts w:ascii="微软雅黑" w:eastAsia="微软雅黑" w:hAnsi="微软雅黑" w:cs="宋体" w:hint="eastAsia"/>
            <w:color w:val="484848"/>
            <w:kern w:val="0"/>
            <w:sz w:val="32"/>
          </w:rPr>
          <w:t>国家卫生健康委办公厅关于印发托</w:t>
        </w:r>
        <w:proofErr w:type="gramStart"/>
        <w:r w:rsidRPr="00A7739B">
          <w:rPr>
            <w:rFonts w:ascii="微软雅黑" w:eastAsia="微软雅黑" w:hAnsi="微软雅黑" w:cs="宋体" w:hint="eastAsia"/>
            <w:color w:val="484848"/>
            <w:kern w:val="0"/>
            <w:sz w:val="32"/>
          </w:rPr>
          <w:t>育机构</w:t>
        </w:r>
        <w:proofErr w:type="gramEnd"/>
        <w:r w:rsidRPr="00A7739B">
          <w:rPr>
            <w:rFonts w:ascii="微软雅黑" w:eastAsia="微软雅黑" w:hAnsi="微软雅黑" w:cs="宋体" w:hint="eastAsia"/>
            <w:color w:val="484848"/>
            <w:kern w:val="0"/>
            <w:sz w:val="32"/>
          </w:rPr>
          <w:t>婴幼儿伤害预防指南（试行）的通知</w:t>
        </w:r>
      </w:hyperlink>
    </w:p>
    <w:p w:rsidR="002B3716" w:rsidRPr="00A7739B" w:rsidRDefault="002B3716">
      <w:pPr>
        <w:rPr>
          <w:rFonts w:hint="eastAsia"/>
        </w:rPr>
      </w:pPr>
    </w:p>
    <w:sectPr w:rsidR="002B3716" w:rsidRPr="00A7739B" w:rsidSect="002B3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739B"/>
    <w:rsid w:val="002B3716"/>
    <w:rsid w:val="00A77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7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739B"/>
    <w:rPr>
      <w:color w:val="0000FF"/>
      <w:u w:val="single"/>
    </w:rPr>
  </w:style>
  <w:style w:type="character" w:customStyle="1" w:styleId="mr">
    <w:name w:val="mr"/>
    <w:basedOn w:val="a0"/>
    <w:rsid w:val="00A7739B"/>
  </w:style>
  <w:style w:type="paragraph" w:styleId="a4">
    <w:name w:val="Normal (Web)"/>
    <w:basedOn w:val="a"/>
    <w:uiPriority w:val="99"/>
    <w:semiHidden/>
    <w:unhideWhenUsed/>
    <w:rsid w:val="00A773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A7739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773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0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196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single" w:sz="4" w:space="0" w:color="E5E5E5"/>
            <w:right w:val="none" w:sz="0" w:space="0" w:color="auto"/>
          </w:divBdr>
          <w:divsChild>
            <w:div w:id="21196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javascript:window.print(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www.nhc.gov.cn/rkjcyjtfzs/s7786/202101/43739924e1c840bb9fe020aa94c65772.shtml" TargetMode="External"/><Relationship Id="rId9" Type="http://schemas.openxmlformats.org/officeDocument/2006/relationships/hyperlink" Target="http://www.nhc.gov.cn/rkjcyjtfzs/s7786/202101/1567222bc85843408693850915575885.s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2021-08-27T03:22:00Z</dcterms:created>
  <dcterms:modified xsi:type="dcterms:W3CDTF">2021-08-27T03:23:00Z</dcterms:modified>
</cp:coreProperties>
</file>