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方正小标宋简体" w:eastAsia="方正小标宋简体" w:hAnsiTheme="minorEastAsia" w:cstheme="minorEastAsia"/>
          <w:bCs/>
          <w:color w:val="333333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 w:hAnsiTheme="minorEastAsia" w:cstheme="minorEastAsia"/>
          <w:bCs/>
          <w:color w:val="333333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spacing w:line="500" w:lineRule="exact"/>
        <w:jc w:val="both"/>
        <w:rPr>
          <w:rFonts w:hint="eastAsia" w:ascii="方正小标宋简体" w:eastAsia="方正小标宋简体" w:hAnsiTheme="minorEastAsia" w:cstheme="minorEastAsia"/>
          <w:bCs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简体" w:eastAsia="方正小标宋简体" w:hAnsiTheme="minorEastAsia" w:cstheme="minorEastAsia"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eastAsia="方正小标宋简体" w:hAnsiTheme="minorEastAsia" w:cstheme="minorEastAsia"/>
          <w:bCs/>
          <w:color w:val="333333"/>
          <w:sz w:val="44"/>
          <w:szCs w:val="44"/>
          <w:shd w:val="clear" w:color="auto" w:fill="FFFFFF"/>
          <w:lang w:val="en-US" w:eastAsia="zh-CN"/>
        </w:rPr>
        <w:t>项目参数</w:t>
      </w:r>
    </w:p>
    <w:tbl>
      <w:tblPr>
        <w:tblStyle w:val="5"/>
        <w:tblpPr w:leftFromText="180" w:rightFromText="180" w:vertAnchor="text" w:horzAnchor="page" w:tblpXSpec="center" w:tblpY="461"/>
        <w:tblOverlap w:val="never"/>
        <w:tblW w:w="1139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2"/>
        <w:gridCol w:w="4200"/>
        <w:gridCol w:w="1140"/>
        <w:gridCol w:w="2085"/>
        <w:gridCol w:w="212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 w:eastAsiaTheme="minorEastAsia"/>
                <w:b/>
                <w:bCs/>
                <w:lang w:val="en-US" w:eastAsia="zh-CN"/>
              </w:rPr>
              <w:t>名称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 w:eastAsiaTheme="minorEastAsia"/>
                <w:b/>
                <w:bCs/>
                <w:lang w:val="en-US" w:eastAsia="zh-CN"/>
              </w:rPr>
              <w:t>型号、规格或技术参数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  <w:lang w:eastAsia="zh-CN"/>
              </w:rPr>
              <w:t>设计内容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0" w:hRule="atLeast"/>
          <w:jc w:val="center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大型景观小品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4500x2500mm，1.2厚不锈钢，激光切割，折弯焊接成型，分层工艺焊接立体成形，焊点磨平上底漆晾干，二次调色上面漆打磨抛光；背面封板喷漆打磨抛光，单面内容，文字:1.0PVC板激光雕刻；文字底板采用3里透明亚克力板衬底，5年质保维护期，费用包含运费，安装费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2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与爱国卫生运动、国家卫生城市复审、健康教育宣传有关，需从政府官方渠道（如卫健委、疾控等官方网站、微信公众号）寻找相关内容，确保准确无误。</w:t>
            </w:r>
          </w:p>
        </w:tc>
        <w:tc>
          <w:tcPr>
            <w:tcW w:w="21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供货商提供产品的设计及使用的图片等拥有使用权或无版权纠纷。若因产品版权引起的纠纷，造成的损失由供货商全部承担。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0" w:hRule="atLeast"/>
          <w:jc w:val="center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中型景观小品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1000x1500mm，1.2厚不锈钢，激光切割，折弯焊接成型，分层工艺焊接立体成形，焊点磨平上底漆晾干，二次调色上面漆打磨抛光；背面封板喷漆打磨抛光，单面内容，文字:1.0PVC板激光雕刻；文字底板采用3里透明亚克力板衬底，5年质保维护期，费用包含运费，安装费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12</w:t>
            </w:r>
          </w:p>
        </w:tc>
        <w:tc>
          <w:tcPr>
            <w:tcW w:w="2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  <w:jc w:val="center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健康教育宣传栏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2400x1200mm，1.2厚不锈钢，激光切割，折弯焊接成型，分层工艺焊接立体成形，焊点磨平，背面封板，5年质保维护期，费用包含运费，安装费。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15</w:t>
            </w:r>
          </w:p>
        </w:tc>
        <w:tc>
          <w:tcPr>
            <w:tcW w:w="2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 w:cs="Times New Roman"/>
          <w:color w:val="auto"/>
          <w:sz w:val="32"/>
          <w:szCs w:val="32"/>
          <w:lang w:val="en-US" w:eastAsia="zh-CN"/>
        </w:rPr>
      </w:pPr>
    </w:p>
    <w:sectPr>
      <w:pgSz w:w="11906" w:h="16838"/>
      <w:pgMar w:top="1304" w:right="1304" w:bottom="130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OGUwMjNkODAwMGRjMmYwZTU0YTJiNDRiZTg1YzEifQ=="/>
  </w:docVars>
  <w:rsids>
    <w:rsidRoot w:val="00000000"/>
    <w:rsid w:val="01865DC0"/>
    <w:rsid w:val="040D6149"/>
    <w:rsid w:val="05940AC6"/>
    <w:rsid w:val="0A8747B5"/>
    <w:rsid w:val="0B1B3672"/>
    <w:rsid w:val="0DFF58F9"/>
    <w:rsid w:val="0FE02AAE"/>
    <w:rsid w:val="11664D6A"/>
    <w:rsid w:val="13C55EE8"/>
    <w:rsid w:val="18B0416D"/>
    <w:rsid w:val="2A8B45CF"/>
    <w:rsid w:val="2A8C0A84"/>
    <w:rsid w:val="2D46775F"/>
    <w:rsid w:val="2E3761B4"/>
    <w:rsid w:val="358B7051"/>
    <w:rsid w:val="377319C1"/>
    <w:rsid w:val="39D02F21"/>
    <w:rsid w:val="3D0B2764"/>
    <w:rsid w:val="3DD876E0"/>
    <w:rsid w:val="3F4337A9"/>
    <w:rsid w:val="40093870"/>
    <w:rsid w:val="5AE731B3"/>
    <w:rsid w:val="5BC76E94"/>
    <w:rsid w:val="641877BA"/>
    <w:rsid w:val="66622E47"/>
    <w:rsid w:val="672A2ED6"/>
    <w:rsid w:val="69A973BA"/>
    <w:rsid w:val="6CAA6617"/>
    <w:rsid w:val="6E0F57EE"/>
    <w:rsid w:val="6E1A3EF3"/>
    <w:rsid w:val="706265AC"/>
    <w:rsid w:val="748B0B50"/>
    <w:rsid w:val="762C0162"/>
    <w:rsid w:val="78F7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customStyle="1" w:styleId="3">
    <w:name w:val="_Style 2"/>
    <w:basedOn w:val="1"/>
    <w:autoRedefine/>
    <w:qFormat/>
    <w:uiPriority w:val="0"/>
    <w:pPr>
      <w:pBdr>
        <w:bottom w:val="single" w:color="auto" w:sz="6" w:space="1"/>
      </w:pBdr>
      <w:jc w:val="center"/>
    </w:pPr>
    <w:rPr>
      <w:rFonts w:ascii="Cambria" w:hAnsi="Cambria" w:eastAsia="宋体" w:cs="Times New Roman"/>
      <w:color w:val="365F91"/>
      <w:kern w:val="0"/>
      <w:sz w:val="28"/>
      <w:szCs w:val="28"/>
      <w:lang w:val="en-US" w:eastAsia="zh-CN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577</Characters>
  <Lines>0</Lines>
  <Paragraphs>0</Paragraphs>
  <TotalTime>1</TotalTime>
  <ScaleCrop>false</ScaleCrop>
  <LinksUpToDate>false</LinksUpToDate>
  <CharactersWithSpaces>606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2023-05-05T07:38:00Z</dcterms:created>
  <dc:creator>Administrator</dc:creator>
  <cp:lastModifiedBy>橙子</cp:lastModifiedBy>
  <dcterms:modified xsi:type="dcterms:W3CDTF">2024-04-24T09:15:29Z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8F43D7A5B90842C28406F8C34803070A_13</vt:lpwstr>
  </property>
</Properties>
</file>