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spacing w:line="500" w:lineRule="exact"/>
        <w:jc w:val="both"/>
        <w:rPr>
          <w:rFonts w:hint="eastAsia" w:ascii="方正小标宋简体" w:eastAsia="方正小标宋简体" w:hAnsiTheme="minorEastAsia" w:cstheme="minorEastAsia"/>
          <w:bCs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spacing w:line="500" w:lineRule="exact"/>
        <w:jc w:val="center"/>
        <w:rPr>
          <w:rFonts w:hint="eastAsia" w:ascii="方正小标宋简体" w:eastAsia="方正小标宋简体" w:hAnsiTheme="minorEastAsia" w:cstheme="minorEastAsia"/>
          <w:bCs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eastAsia="方正小标宋简体" w:hAnsiTheme="minorEastAsia" w:cstheme="minorEastAsia"/>
          <w:bCs/>
          <w:color w:val="333333"/>
          <w:sz w:val="44"/>
          <w:szCs w:val="44"/>
          <w:shd w:val="clear" w:color="auto" w:fill="FFFFFF"/>
          <w:lang w:val="en-US" w:eastAsia="zh-CN"/>
        </w:rPr>
        <w:t>项目参数</w:t>
      </w:r>
    </w:p>
    <w:tbl>
      <w:tblPr>
        <w:tblStyle w:val="5"/>
        <w:tblpPr w:leftFromText="180" w:rightFromText="180" w:vertAnchor="text" w:horzAnchor="page" w:tblpXSpec="center" w:tblpY="461"/>
        <w:tblOverlap w:val="never"/>
        <w:tblW w:w="14302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5"/>
        <w:gridCol w:w="6668"/>
        <w:gridCol w:w="887"/>
        <w:gridCol w:w="2383"/>
        <w:gridCol w:w="198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 w:eastAsiaTheme="minorEastAsia"/>
                <w:b/>
                <w:bCs/>
                <w:lang w:val="en-US" w:eastAsia="zh-CN"/>
              </w:rPr>
              <w:t>名称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 w:eastAsiaTheme="minorEastAsia"/>
                <w:b/>
                <w:bCs/>
                <w:lang w:val="en-US" w:eastAsia="zh-CN"/>
              </w:rPr>
              <w:t>型号、规格或技术参数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  <w:lang w:eastAsia="zh-CN"/>
              </w:rPr>
              <w:t>设计内容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服务要求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两癌核心知识宣传单</w:t>
            </w:r>
          </w:p>
        </w:tc>
        <w:tc>
          <w:tcPr>
            <w:tcW w:w="6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每份大小为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210*285mm，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双面彩印（157g），一面为宫颈癌筛查、另一面为乳腺癌筛查，内容为两癌宣传核心知识：宫颈癌筛查731字，乳腺癌筛查677字；500份装为为一捆，牛皮纸包装送货。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25000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相关宣传图片：与宫颈癌筛查、乳腺癌筛查宣传有关，需从政府官方渠道（如卫健委、疾控等官方网站、微信公众号）寻找相关内容，确保准确无误。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  <w:t>供货商提供产品的设计及使用的图片等拥有使用权或无版权纠纷。若因产品版权引起的纠纷，造成的损失由供货商全部承担。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价格含货物包装、送到市区指定地点。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531" w:right="1304" w:bottom="1304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ZmE3YTViMmU5YWFjZmQ0MTg1MWUzZTBlMDBhMDcifQ=="/>
  </w:docVars>
  <w:rsids>
    <w:rsidRoot w:val="00000000"/>
    <w:rsid w:val="01865DC0"/>
    <w:rsid w:val="040D6149"/>
    <w:rsid w:val="05940AC6"/>
    <w:rsid w:val="0A8747B5"/>
    <w:rsid w:val="0B1B3672"/>
    <w:rsid w:val="0DFF58F9"/>
    <w:rsid w:val="0FE02AAE"/>
    <w:rsid w:val="11664D6A"/>
    <w:rsid w:val="13C55EE8"/>
    <w:rsid w:val="16E0726D"/>
    <w:rsid w:val="18B0416D"/>
    <w:rsid w:val="2A8B45CF"/>
    <w:rsid w:val="2A8C0A84"/>
    <w:rsid w:val="2D46775F"/>
    <w:rsid w:val="2E3761B4"/>
    <w:rsid w:val="358B7051"/>
    <w:rsid w:val="377319C1"/>
    <w:rsid w:val="39D02F21"/>
    <w:rsid w:val="3D0B2764"/>
    <w:rsid w:val="3DD876E0"/>
    <w:rsid w:val="3F4337A9"/>
    <w:rsid w:val="40093870"/>
    <w:rsid w:val="58FF09C9"/>
    <w:rsid w:val="5AE731B3"/>
    <w:rsid w:val="5BC76E94"/>
    <w:rsid w:val="641877BA"/>
    <w:rsid w:val="66622E47"/>
    <w:rsid w:val="672A2ED6"/>
    <w:rsid w:val="69A973BA"/>
    <w:rsid w:val="6CAA6617"/>
    <w:rsid w:val="6E0F57EE"/>
    <w:rsid w:val="6E1A3EF3"/>
    <w:rsid w:val="706265AC"/>
    <w:rsid w:val="748B0B50"/>
    <w:rsid w:val="762C0162"/>
    <w:rsid w:val="78F77E6D"/>
    <w:rsid w:val="9EEDB6E4"/>
    <w:rsid w:val="BEB79E3D"/>
    <w:rsid w:val="DCEF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customStyle="1" w:styleId="3">
    <w:name w:val="_Style 2"/>
    <w:basedOn w:val="1"/>
    <w:qFormat/>
    <w:uiPriority w:val="0"/>
    <w:pPr>
      <w:pBdr>
        <w:bottom w:val="single" w:color="auto" w:sz="6" w:space="1"/>
      </w:pBdr>
      <w:jc w:val="center"/>
    </w:pPr>
    <w:rPr>
      <w:rFonts w:ascii="Cambria" w:hAnsi="Cambria" w:eastAsia="宋体" w:cs="Times New Roman"/>
      <w:color w:val="365F91"/>
      <w:kern w:val="0"/>
      <w:sz w:val="28"/>
      <w:szCs w:val="28"/>
      <w:lang w:val="en-US" w:eastAsia="zh-CN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276</Characters>
  <Lines>0</Lines>
  <Paragraphs>0</Paragraphs>
  <TotalTime>4</TotalTime>
  <ScaleCrop>false</ScaleCrop>
  <LinksUpToDate>false</LinksUpToDate>
  <CharactersWithSpaces>276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2023-05-06T07:38:00Z</dcterms:created>
  <dc:creator>Administrator</dc:creator>
  <cp:lastModifiedBy>TIANXIAOXIE</cp:lastModifiedBy>
  <dcterms:modified xsi:type="dcterms:W3CDTF">2024-06-21T03:30:40Z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8F43D7A5B90842C28406F8C34803070A_13</vt:lpwstr>
  </property>
</Properties>
</file>